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3D6FD" w14:textId="71A0B5EA" w:rsidR="007E3ECA" w:rsidRDefault="00970750">
      <w:pPr>
        <w:pStyle w:val="Title1"/>
        <w:keepNext/>
        <w:keepLines/>
      </w:pPr>
      <w:r>
        <w:t xml:space="preserve">Petersfield Hangers </w:t>
      </w:r>
      <w:r w:rsidR="0056151D">
        <w:t xml:space="preserve">Hampshire County Councillor Update </w:t>
      </w:r>
      <w:r>
        <w:t>October</w:t>
      </w:r>
    </w:p>
    <w:p w14:paraId="57FB94C8" w14:textId="77777777" w:rsidR="007E3ECA" w:rsidRDefault="007E3ECA">
      <w:pPr>
        <w:keepNext/>
        <w:spacing w:after="0" w:line="240" w:lineRule="auto"/>
        <w:ind w:left="851" w:right="586" w:hanging="10"/>
      </w:pPr>
    </w:p>
    <w:p w14:paraId="698793A5" w14:textId="77777777" w:rsidR="007E3ECA" w:rsidRDefault="0056151D">
      <w:pPr>
        <w:spacing w:after="3" w:line="240" w:lineRule="auto"/>
        <w:ind w:left="851" w:right="586" w:hanging="10"/>
      </w:pPr>
      <w:r>
        <w:rPr>
          <w:sz w:val="24"/>
        </w:rPr>
        <w:t>Dear All</w:t>
      </w:r>
    </w:p>
    <w:p w14:paraId="11381CBA" w14:textId="77777777" w:rsidR="007E3ECA" w:rsidRDefault="007E3ECA">
      <w:pPr>
        <w:keepNext/>
        <w:spacing w:after="0" w:line="240" w:lineRule="auto"/>
        <w:ind w:left="851" w:right="586" w:hanging="10"/>
      </w:pPr>
    </w:p>
    <w:p w14:paraId="30B2C1BF" w14:textId="0EFC42EA" w:rsidR="007E3ECA" w:rsidRDefault="0056151D">
      <w:pPr>
        <w:spacing w:after="3" w:line="240" w:lineRule="auto"/>
        <w:ind w:left="851" w:right="586" w:hanging="10"/>
      </w:pPr>
      <w:r>
        <w:rPr>
          <w:sz w:val="24"/>
        </w:rPr>
        <w:t>The most significant county-wide development was the Government’s decision to withdraw its local government reorganisation proposals for Hampshire and the Solent. There have also been important updates on Hampshire’s finances, the condition of our roads, major motorway works and the new Combined County Authority.</w:t>
      </w:r>
    </w:p>
    <w:p w14:paraId="54BF7C60" w14:textId="77777777" w:rsidR="007E3ECA" w:rsidRDefault="007E3ECA">
      <w:pPr>
        <w:keepNext/>
        <w:spacing w:after="0" w:line="240" w:lineRule="auto"/>
        <w:ind w:left="851" w:right="586" w:hanging="10"/>
      </w:pPr>
    </w:p>
    <w:p w14:paraId="51134D5C" w14:textId="27CAC787" w:rsidR="007E3ECA" w:rsidRDefault="0056151D">
      <w:pPr>
        <w:spacing w:after="3" w:line="240" w:lineRule="auto"/>
        <w:ind w:left="851" w:right="586" w:hanging="10"/>
      </w:pPr>
      <w:r>
        <w:rPr>
          <w:sz w:val="24"/>
        </w:rPr>
        <w:t xml:space="preserve">Locally, I have continued to </w:t>
      </w:r>
      <w:r w:rsidR="00970750">
        <w:rPr>
          <w:sz w:val="24"/>
        </w:rPr>
        <w:t>chase pothole r</w:t>
      </w:r>
      <w:r>
        <w:rPr>
          <w:sz w:val="24"/>
        </w:rPr>
        <w:t>oadworks and planning applications</w:t>
      </w:r>
      <w:r w:rsidR="00970750">
        <w:rPr>
          <w:sz w:val="24"/>
        </w:rPr>
        <w:t xml:space="preserve"> – as </w:t>
      </w:r>
      <w:proofErr w:type="gramStart"/>
      <w:r w:rsidR="00970750">
        <w:rPr>
          <w:sz w:val="24"/>
        </w:rPr>
        <w:t>always</w:t>
      </w:r>
      <w:proofErr w:type="gramEnd"/>
      <w:r w:rsidR="00970750">
        <w:rPr>
          <w:sz w:val="24"/>
        </w:rPr>
        <w:t xml:space="preserve"> I would ask residents to please make me aware of issues with pothole submission numbers so I can follow these up.</w:t>
      </w:r>
    </w:p>
    <w:p w14:paraId="6C8B9E22" w14:textId="77777777" w:rsidR="007E3ECA" w:rsidRDefault="007E3ECA">
      <w:pPr>
        <w:keepNext/>
        <w:spacing w:after="0" w:line="240" w:lineRule="auto"/>
        <w:ind w:left="851" w:right="586" w:hanging="10"/>
      </w:pPr>
    </w:p>
    <w:p w14:paraId="433E64C7" w14:textId="77777777" w:rsidR="007E3ECA" w:rsidRDefault="0056151D">
      <w:pPr>
        <w:pStyle w:val="Heading1"/>
        <w:spacing w:line="240" w:lineRule="auto"/>
        <w:ind w:left="851" w:right="548"/>
      </w:pPr>
      <w:r>
        <w:t>Highways Information</w:t>
      </w:r>
    </w:p>
    <w:p w14:paraId="4BAD0BD2" w14:textId="77777777" w:rsidR="007E3ECA" w:rsidRDefault="007E3ECA">
      <w:pPr>
        <w:keepNext/>
        <w:spacing w:after="0" w:line="240" w:lineRule="auto"/>
        <w:ind w:left="851" w:right="586" w:hanging="10"/>
      </w:pPr>
    </w:p>
    <w:p w14:paraId="48AB55D9" w14:textId="77777777" w:rsidR="007E3ECA" w:rsidRDefault="0056151D">
      <w:pPr>
        <w:keepNext/>
        <w:spacing w:before="40" w:after="3" w:line="240" w:lineRule="auto"/>
        <w:ind w:left="851" w:right="586" w:hanging="10"/>
      </w:pPr>
      <w:r>
        <w:rPr>
          <w:b/>
          <w:sz w:val="24"/>
        </w:rPr>
        <w:t>Making the case for fairer highways funding</w:t>
      </w:r>
    </w:p>
    <w:p w14:paraId="70094883" w14:textId="77777777" w:rsidR="007E3ECA" w:rsidRDefault="007E3ECA">
      <w:pPr>
        <w:keepNext/>
        <w:spacing w:after="0" w:line="240" w:lineRule="auto"/>
        <w:ind w:left="851" w:right="586" w:hanging="10"/>
      </w:pPr>
    </w:p>
    <w:p w14:paraId="2F2FABE6" w14:textId="77777777" w:rsidR="007E3ECA" w:rsidRDefault="0056151D">
      <w:pPr>
        <w:spacing w:after="3" w:line="240" w:lineRule="auto"/>
        <w:ind w:left="851" w:right="586" w:hanging="10"/>
      </w:pPr>
      <w:r>
        <w:rPr>
          <w:sz w:val="24"/>
        </w:rPr>
        <w:t>Hampshire has around 5,500 miles of roads to maintain—one of the largest local highway networks in the country—but we do not receive enough stable, long-term funding to keep that network in the condition we all want to see. The estimated maintenance backlog is now between £550 million and £600 million.</w:t>
      </w:r>
    </w:p>
    <w:p w14:paraId="52E25605" w14:textId="77777777" w:rsidR="007E3ECA" w:rsidRDefault="007E3ECA">
      <w:pPr>
        <w:keepNext/>
        <w:spacing w:after="0" w:line="240" w:lineRule="auto"/>
        <w:ind w:left="851" w:right="586" w:hanging="10"/>
      </w:pPr>
    </w:p>
    <w:p w14:paraId="500AD1E3" w14:textId="77777777" w:rsidR="007E3ECA" w:rsidRDefault="0056151D">
      <w:pPr>
        <w:spacing w:after="3" w:line="240" w:lineRule="auto"/>
        <w:ind w:left="851" w:right="586" w:hanging="10"/>
      </w:pPr>
      <w:r>
        <w:rPr>
          <w:sz w:val="24"/>
        </w:rPr>
        <w:t>The County Council’s Cabinet has agreed to strengthen our case to Government for a fairer share of Vehicle Excise Duty to be invested back into local roads, together with greater freedom to target highways funding where it will make the biggest difference.</w:t>
      </w:r>
    </w:p>
    <w:p w14:paraId="4A22C3A9" w14:textId="77777777" w:rsidR="007E3ECA" w:rsidRDefault="007E3ECA">
      <w:pPr>
        <w:keepNext/>
        <w:spacing w:after="0" w:line="240" w:lineRule="auto"/>
        <w:ind w:left="851" w:right="586" w:hanging="10"/>
      </w:pPr>
    </w:p>
    <w:p w14:paraId="32B90E33" w14:textId="2B4C1E22" w:rsidR="007E3ECA" w:rsidRDefault="0056151D">
      <w:pPr>
        <w:spacing w:after="3" w:line="240" w:lineRule="auto"/>
        <w:ind w:left="851" w:right="586" w:hanging="10"/>
      </w:pPr>
      <w:r>
        <w:rPr>
          <w:sz w:val="24"/>
        </w:rPr>
        <w:t xml:space="preserve">We are not waiting for Government action. Since April, highways teams </w:t>
      </w:r>
      <w:r w:rsidR="00970750">
        <w:rPr>
          <w:sz w:val="24"/>
        </w:rPr>
        <w:t xml:space="preserve">in Hampshire </w:t>
      </w:r>
      <w:r>
        <w:rPr>
          <w:sz w:val="24"/>
        </w:rPr>
        <w:t>have delivered 42 resurfacing schemes, with 101 planned during 2026/27, completed 122 preventative surface treatments and 154 planned patching schemes covering more than 32,000 square metres. Between April and July, teams also repaired 17,590 reactive defects, including potholes.</w:t>
      </w:r>
    </w:p>
    <w:p w14:paraId="00629246" w14:textId="77777777" w:rsidR="007E3ECA" w:rsidRDefault="007E3ECA">
      <w:pPr>
        <w:keepNext/>
        <w:spacing w:after="0" w:line="240" w:lineRule="auto"/>
        <w:ind w:left="851" w:right="586" w:hanging="10"/>
      </w:pPr>
    </w:p>
    <w:p w14:paraId="60922F71" w14:textId="77777777" w:rsidR="007E3ECA" w:rsidRDefault="0056151D">
      <w:pPr>
        <w:spacing w:after="3" w:line="240" w:lineRule="auto"/>
        <w:ind w:left="851" w:right="586" w:hanging="10"/>
      </w:pPr>
      <w:r>
        <w:rPr>
          <w:sz w:val="24"/>
        </w:rPr>
        <w:t>The long-term answer is to move increasingly from reacting to potholes to planned, preventative maintenance. Hampshire’s highway assets are valued at around £17 billion, and looking after them properly is basic asset management as well as being important to residents and businesses.</w:t>
      </w:r>
    </w:p>
    <w:p w14:paraId="6332DBBD" w14:textId="77777777" w:rsidR="007E3ECA" w:rsidRDefault="0056151D">
      <w:pPr>
        <w:spacing w:after="3" w:line="240" w:lineRule="auto"/>
        <w:ind w:left="851" w:right="586" w:hanging="10"/>
      </w:pPr>
      <w:r>
        <w:rPr>
          <w:sz w:val="24"/>
        </w:rPr>
        <w:t xml:space="preserve">Original update: </w:t>
      </w:r>
      <w:hyperlink r:id="rId5">
        <w:r w:rsidR="007E3ECA">
          <w:rPr>
            <w:rStyle w:val="Hyperlink"/>
            <w:sz w:val="24"/>
          </w:rPr>
          <w:t>facebook.com/nickadamsking</w:t>
        </w:r>
      </w:hyperlink>
    </w:p>
    <w:p w14:paraId="3124DA25" w14:textId="77777777" w:rsidR="007E3ECA" w:rsidRDefault="007E3ECA">
      <w:pPr>
        <w:keepNext/>
        <w:spacing w:after="0" w:line="240" w:lineRule="auto"/>
        <w:ind w:left="851" w:right="586" w:hanging="10"/>
      </w:pPr>
    </w:p>
    <w:p w14:paraId="20C6082E" w14:textId="77777777" w:rsidR="007E3ECA" w:rsidRDefault="007E3ECA">
      <w:pPr>
        <w:keepNext/>
        <w:spacing w:after="0" w:line="240" w:lineRule="auto"/>
        <w:ind w:left="851" w:right="586" w:hanging="10"/>
      </w:pPr>
    </w:p>
    <w:p w14:paraId="68347EC3" w14:textId="77777777" w:rsidR="007E3ECA" w:rsidRDefault="0056151D">
      <w:pPr>
        <w:pStyle w:val="Heading1"/>
        <w:spacing w:line="240" w:lineRule="auto"/>
        <w:ind w:left="851" w:right="548"/>
      </w:pPr>
      <w:r>
        <w:t>Reporting Highway Problems</w:t>
      </w:r>
    </w:p>
    <w:p w14:paraId="40EFE591" w14:textId="77777777" w:rsidR="007E3ECA" w:rsidRDefault="007E3ECA">
      <w:pPr>
        <w:keepNext/>
        <w:spacing w:after="0" w:line="240" w:lineRule="auto"/>
        <w:ind w:left="851" w:right="586" w:hanging="10"/>
      </w:pPr>
    </w:p>
    <w:p w14:paraId="4E46C6A3" w14:textId="77777777" w:rsidR="007E3ECA" w:rsidRDefault="0056151D">
      <w:pPr>
        <w:spacing w:after="3" w:line="240" w:lineRule="auto"/>
        <w:ind w:left="851" w:right="586" w:hanging="10"/>
      </w:pPr>
      <w:r>
        <w:rPr>
          <w:sz w:val="24"/>
        </w:rPr>
        <w:t>Links to report road issues are here:</w:t>
      </w:r>
    </w:p>
    <w:p w14:paraId="0C3F48B0" w14:textId="77777777" w:rsidR="007E3ECA" w:rsidRDefault="007E3ECA">
      <w:pPr>
        <w:keepNext/>
        <w:spacing w:after="0" w:line="240" w:lineRule="auto"/>
        <w:ind w:left="851" w:right="586" w:hanging="10"/>
      </w:pPr>
    </w:p>
    <w:p w14:paraId="72D449DF" w14:textId="77777777" w:rsidR="007E3ECA" w:rsidRDefault="0056151D">
      <w:pPr>
        <w:spacing w:after="3" w:line="240" w:lineRule="auto"/>
        <w:ind w:left="851" w:right="586" w:hanging="10"/>
      </w:pPr>
      <w:r>
        <w:rPr>
          <w:sz w:val="24"/>
        </w:rPr>
        <w:t xml:space="preserve">Potholes: </w:t>
      </w:r>
      <w:hyperlink r:id="rId6">
        <w:r w:rsidR="007E3ECA">
          <w:rPr>
            <w:rStyle w:val="Hyperlink"/>
            <w:sz w:val="24"/>
          </w:rPr>
          <w:t>https://www.hants.gov.uk/transport/highways/report-a-problem/potholes</w:t>
        </w:r>
      </w:hyperlink>
    </w:p>
    <w:p w14:paraId="5522EA38" w14:textId="77777777" w:rsidR="007E3ECA" w:rsidRDefault="007E3ECA">
      <w:pPr>
        <w:keepNext/>
        <w:spacing w:after="0" w:line="240" w:lineRule="auto"/>
        <w:ind w:left="851" w:right="586" w:hanging="10"/>
      </w:pPr>
    </w:p>
    <w:p w14:paraId="37804A13" w14:textId="77777777" w:rsidR="007E3ECA" w:rsidRDefault="0056151D">
      <w:pPr>
        <w:spacing w:after="3" w:line="240" w:lineRule="auto"/>
        <w:ind w:left="851" w:right="586" w:hanging="10"/>
      </w:pPr>
      <w:r>
        <w:rPr>
          <w:sz w:val="24"/>
        </w:rPr>
        <w:t xml:space="preserve">Tree/hedge problems: </w:t>
      </w:r>
      <w:hyperlink r:id="rId7">
        <w:r w:rsidR="007E3ECA">
          <w:rPr>
            <w:rStyle w:val="Hyperlink"/>
            <w:sz w:val="24"/>
          </w:rPr>
          <w:t>https://www.hants.gov.uk/transport/highways/report-a-problem/treehedge</w:t>
        </w:r>
      </w:hyperlink>
    </w:p>
    <w:p w14:paraId="4FA68BAD" w14:textId="77777777" w:rsidR="007E3ECA" w:rsidRDefault="007E3ECA">
      <w:pPr>
        <w:keepNext/>
        <w:spacing w:after="0" w:line="240" w:lineRule="auto"/>
        <w:ind w:left="851" w:right="586" w:hanging="10"/>
      </w:pPr>
    </w:p>
    <w:p w14:paraId="43493E58" w14:textId="77777777" w:rsidR="007E3ECA" w:rsidRDefault="0056151D">
      <w:pPr>
        <w:spacing w:after="3" w:line="240" w:lineRule="auto"/>
        <w:ind w:left="851" w:right="586" w:hanging="10"/>
      </w:pPr>
      <w:r>
        <w:rPr>
          <w:sz w:val="24"/>
        </w:rPr>
        <w:t xml:space="preserve">Flooding/drainage issues: </w:t>
      </w:r>
      <w:hyperlink r:id="rId8">
        <w:r w:rsidR="007E3ECA">
          <w:rPr>
            <w:rStyle w:val="Hyperlink"/>
            <w:sz w:val="24"/>
          </w:rPr>
          <w:t>https://www.hants.gov.uk/transport/highways/report-a-problem/flooding</w:t>
        </w:r>
      </w:hyperlink>
    </w:p>
    <w:p w14:paraId="6BE98F48" w14:textId="77777777" w:rsidR="007E3ECA" w:rsidRDefault="007E3ECA">
      <w:pPr>
        <w:keepNext/>
        <w:spacing w:after="0" w:line="240" w:lineRule="auto"/>
        <w:ind w:left="851" w:right="586" w:hanging="10"/>
      </w:pPr>
    </w:p>
    <w:p w14:paraId="7A2AAAC6" w14:textId="77777777" w:rsidR="007E3ECA" w:rsidRDefault="0056151D">
      <w:pPr>
        <w:spacing w:after="3" w:line="240" w:lineRule="auto"/>
        <w:ind w:left="851" w:right="586" w:hanging="10"/>
      </w:pPr>
      <w:r>
        <w:rPr>
          <w:sz w:val="24"/>
        </w:rPr>
        <w:t xml:space="preserve">Pavement problems: </w:t>
      </w:r>
      <w:hyperlink r:id="rId9">
        <w:r w:rsidR="007E3ECA">
          <w:rPr>
            <w:rStyle w:val="Hyperlink"/>
            <w:sz w:val="24"/>
          </w:rPr>
          <w:t>https://www.hants.gov.uk/transport/highways/report-a-problem/paving</w:t>
        </w:r>
      </w:hyperlink>
    </w:p>
    <w:p w14:paraId="51E6643E" w14:textId="77777777" w:rsidR="007E3ECA" w:rsidRDefault="007E3ECA">
      <w:pPr>
        <w:keepNext/>
        <w:spacing w:after="0" w:line="240" w:lineRule="auto"/>
        <w:ind w:left="851" w:right="586" w:hanging="10"/>
      </w:pPr>
    </w:p>
    <w:p w14:paraId="0EA0712C" w14:textId="77777777" w:rsidR="007E3ECA" w:rsidRDefault="0056151D">
      <w:pPr>
        <w:spacing w:after="3" w:line="240" w:lineRule="auto"/>
        <w:ind w:left="851" w:right="586" w:hanging="10"/>
      </w:pPr>
      <w:r>
        <w:rPr>
          <w:sz w:val="24"/>
        </w:rPr>
        <w:t xml:space="preserve">Broken or missing signs: </w:t>
      </w:r>
      <w:hyperlink r:id="rId10">
        <w:r w:rsidR="007E3ECA">
          <w:rPr>
            <w:rStyle w:val="Hyperlink"/>
            <w:sz w:val="24"/>
          </w:rPr>
          <w:t>https://www.hants.gov.uk/transport/highways/report-a-problem/brokensigns</w:t>
        </w:r>
      </w:hyperlink>
    </w:p>
    <w:p w14:paraId="3C2265DF" w14:textId="77777777" w:rsidR="007E3ECA" w:rsidRDefault="007E3ECA">
      <w:pPr>
        <w:keepNext/>
        <w:spacing w:after="0" w:line="240" w:lineRule="auto"/>
        <w:ind w:left="851" w:right="586" w:hanging="10"/>
      </w:pPr>
    </w:p>
    <w:p w14:paraId="0EAB0165" w14:textId="77777777" w:rsidR="007E3ECA" w:rsidRDefault="0056151D">
      <w:pPr>
        <w:spacing w:after="3" w:line="240" w:lineRule="auto"/>
        <w:ind w:left="851" w:right="586" w:hanging="10"/>
      </w:pPr>
      <w:r>
        <w:rPr>
          <w:sz w:val="24"/>
        </w:rPr>
        <w:t xml:space="preserve">Faulty street lights: </w:t>
      </w:r>
      <w:hyperlink r:id="rId11">
        <w:r w:rsidR="007E3ECA">
          <w:rPr>
            <w:rStyle w:val="Hyperlink"/>
            <w:sz w:val="24"/>
          </w:rPr>
          <w:t>https://www.hants.gov.uk/transport/highways/report-a-problem/streetlight</w:t>
        </w:r>
      </w:hyperlink>
    </w:p>
    <w:p w14:paraId="516129F3" w14:textId="77777777" w:rsidR="007E3ECA" w:rsidRDefault="007E3ECA">
      <w:pPr>
        <w:keepNext/>
        <w:spacing w:after="0" w:line="240" w:lineRule="auto"/>
        <w:ind w:left="851" w:right="586" w:hanging="10"/>
      </w:pPr>
    </w:p>
    <w:p w14:paraId="17933A34" w14:textId="77777777" w:rsidR="007E3ECA" w:rsidRDefault="0056151D">
      <w:pPr>
        <w:spacing w:after="3" w:line="240" w:lineRule="auto"/>
        <w:ind w:left="851" w:right="586" w:hanging="10"/>
      </w:pPr>
      <w:r>
        <w:rPr>
          <w:sz w:val="24"/>
        </w:rPr>
        <w:t xml:space="preserve">Faded or missing road markings: </w:t>
      </w:r>
      <w:hyperlink r:id="rId12">
        <w:r w:rsidR="007E3ECA">
          <w:rPr>
            <w:rStyle w:val="Hyperlink"/>
            <w:sz w:val="24"/>
          </w:rPr>
          <w:t>https://www.hants.gov.uk/transport/highways/report-a-problem/road-markings</w:t>
        </w:r>
      </w:hyperlink>
    </w:p>
    <w:p w14:paraId="062C9816" w14:textId="77777777" w:rsidR="007E3ECA" w:rsidRDefault="007E3ECA">
      <w:pPr>
        <w:keepNext/>
        <w:spacing w:after="0" w:line="240" w:lineRule="auto"/>
        <w:ind w:left="851" w:right="586" w:hanging="10"/>
      </w:pPr>
    </w:p>
    <w:p w14:paraId="77D34A7F" w14:textId="77777777" w:rsidR="007E3ECA" w:rsidRDefault="0056151D">
      <w:pPr>
        <w:spacing w:after="3" w:line="240" w:lineRule="auto"/>
        <w:ind w:left="851" w:right="586" w:hanging="10"/>
      </w:pPr>
      <w:r>
        <w:rPr>
          <w:sz w:val="24"/>
        </w:rPr>
        <w:t xml:space="preserve">Problems with rights of way: </w:t>
      </w:r>
      <w:hyperlink r:id="rId13">
        <w:r w:rsidR="007E3ECA">
          <w:rPr>
            <w:rStyle w:val="Hyperlink"/>
            <w:sz w:val="24"/>
          </w:rPr>
          <w:t>https://www.hants.gov.uk/landplanningandenvironment/rightsofway/reportaproblem</w:t>
        </w:r>
      </w:hyperlink>
    </w:p>
    <w:p w14:paraId="7FDDE76A" w14:textId="77777777" w:rsidR="007E3ECA" w:rsidRDefault="007E3ECA">
      <w:pPr>
        <w:keepNext/>
        <w:spacing w:after="0" w:line="240" w:lineRule="auto"/>
        <w:ind w:left="851" w:right="586" w:hanging="10"/>
      </w:pPr>
    </w:p>
    <w:p w14:paraId="7F03C251" w14:textId="77777777" w:rsidR="007E3ECA" w:rsidRDefault="0056151D">
      <w:pPr>
        <w:spacing w:after="3" w:line="240" w:lineRule="auto"/>
        <w:ind w:left="851" w:right="586" w:hanging="10"/>
      </w:pPr>
      <w:r>
        <w:rPr>
          <w:sz w:val="24"/>
        </w:rPr>
        <w:t>When reporting an issue, you’ll be sent an email confirming a reference number. If you would like me to follow this up, do please forward that message to me and I will chase it for you.</w:t>
      </w:r>
    </w:p>
    <w:p w14:paraId="4E42A485" w14:textId="77777777" w:rsidR="007E3ECA" w:rsidRDefault="007E3ECA">
      <w:pPr>
        <w:keepNext/>
        <w:spacing w:after="0" w:line="240" w:lineRule="auto"/>
        <w:ind w:left="851" w:right="586" w:hanging="10"/>
      </w:pPr>
    </w:p>
    <w:p w14:paraId="128A3C69" w14:textId="77777777" w:rsidR="00993214" w:rsidRDefault="00993214">
      <w:pPr>
        <w:keepNext/>
        <w:spacing w:after="0" w:line="240" w:lineRule="auto"/>
        <w:ind w:left="851" w:right="586" w:hanging="10"/>
      </w:pPr>
    </w:p>
    <w:p w14:paraId="6DAE6F56" w14:textId="77777777" w:rsidR="007E3ECA" w:rsidRDefault="0056151D">
      <w:pPr>
        <w:pStyle w:val="Heading1"/>
        <w:spacing w:line="240" w:lineRule="auto"/>
        <w:ind w:left="851" w:right="548"/>
      </w:pPr>
      <w:r>
        <w:t>Local Government Reorganisation</w:t>
      </w:r>
    </w:p>
    <w:p w14:paraId="57F21B18" w14:textId="77777777" w:rsidR="007E3ECA" w:rsidRDefault="007E3ECA">
      <w:pPr>
        <w:keepNext/>
        <w:spacing w:after="0" w:line="240" w:lineRule="auto"/>
        <w:ind w:left="851" w:right="586" w:hanging="10"/>
      </w:pPr>
    </w:p>
    <w:p w14:paraId="7E065449" w14:textId="77777777" w:rsidR="007E3ECA" w:rsidRDefault="0056151D">
      <w:pPr>
        <w:keepNext/>
        <w:spacing w:before="40" w:after="3" w:line="240" w:lineRule="auto"/>
        <w:ind w:left="851" w:right="586" w:hanging="10"/>
      </w:pPr>
      <w:r>
        <w:rPr>
          <w:b/>
          <w:sz w:val="24"/>
        </w:rPr>
        <w:t>Government withdraws its Hampshire decision</w:t>
      </w:r>
    </w:p>
    <w:p w14:paraId="53DC7C4A" w14:textId="77777777" w:rsidR="007E3ECA" w:rsidRDefault="007E3ECA">
      <w:pPr>
        <w:keepNext/>
        <w:spacing w:after="0" w:line="240" w:lineRule="auto"/>
        <w:ind w:left="851" w:right="586" w:hanging="10"/>
      </w:pPr>
    </w:p>
    <w:p w14:paraId="4C9901D1" w14:textId="77777777" w:rsidR="007E3ECA" w:rsidRDefault="0056151D">
      <w:pPr>
        <w:spacing w:after="3" w:line="240" w:lineRule="auto"/>
        <w:ind w:left="851" w:right="586" w:hanging="10"/>
      </w:pPr>
      <w:r>
        <w:rPr>
          <w:sz w:val="24"/>
        </w:rPr>
        <w:t>On 7 September, the Government withdrew its decision on local government reorganisation in Hampshire and the Solent and ordered a review. This was the best possible outcome at this stage and gives councils the opportunity to start again with proper time, evidence and financial analysis.</w:t>
      </w:r>
    </w:p>
    <w:p w14:paraId="24E78E16" w14:textId="77777777" w:rsidR="007E3ECA" w:rsidRDefault="007E3ECA">
      <w:pPr>
        <w:keepNext/>
        <w:spacing w:after="0" w:line="240" w:lineRule="auto"/>
        <w:ind w:left="851" w:right="586" w:hanging="10"/>
      </w:pPr>
    </w:p>
    <w:p w14:paraId="6242AFB1" w14:textId="77777777" w:rsidR="007E3ECA" w:rsidRDefault="0056151D">
      <w:pPr>
        <w:spacing w:after="3" w:line="240" w:lineRule="auto"/>
        <w:ind w:left="851" w:right="586" w:hanging="10"/>
      </w:pPr>
      <w:r>
        <w:rPr>
          <w:sz w:val="24"/>
        </w:rPr>
        <w:t>Hampshire County Council had launched Judicial Review proceedings because the Government had not provided satisfactory answers about the evidence behind the decision or the financial sustainability of the proposed new councils. The earlier proposals also risked splitting established communities, including the New Forest, and transferring major areas of growth and business-rate income between authorities.</w:t>
      </w:r>
    </w:p>
    <w:p w14:paraId="335B0101" w14:textId="77777777" w:rsidR="007E3ECA" w:rsidRDefault="007E3ECA">
      <w:pPr>
        <w:keepNext/>
        <w:spacing w:after="0" w:line="240" w:lineRule="auto"/>
        <w:ind w:left="851" w:right="586" w:hanging="10"/>
      </w:pPr>
    </w:p>
    <w:p w14:paraId="5DBA10D0" w14:textId="77777777" w:rsidR="007E3ECA" w:rsidRDefault="0056151D">
      <w:pPr>
        <w:spacing w:after="3" w:line="240" w:lineRule="auto"/>
        <w:ind w:left="851" w:right="586" w:hanging="10"/>
      </w:pPr>
      <w:r>
        <w:rPr>
          <w:sz w:val="24"/>
        </w:rPr>
        <w:t>This does not mean that nothing should change. It means that whatever comes next must be properly costed, financially sustainable and command much broader support.</w:t>
      </w:r>
    </w:p>
    <w:p w14:paraId="4623EE5A" w14:textId="77777777" w:rsidR="007E3ECA" w:rsidRDefault="007E3ECA">
      <w:pPr>
        <w:keepNext/>
        <w:spacing w:after="0" w:line="240" w:lineRule="auto"/>
        <w:ind w:left="851" w:right="586" w:hanging="10"/>
      </w:pPr>
    </w:p>
    <w:p w14:paraId="6B7BD706" w14:textId="77777777" w:rsidR="007E3ECA" w:rsidRDefault="0056151D">
      <w:pPr>
        <w:keepNext/>
        <w:spacing w:before="40" w:after="3" w:line="240" w:lineRule="auto"/>
        <w:ind w:left="851" w:right="586" w:hanging="10"/>
      </w:pPr>
      <w:r>
        <w:rPr>
          <w:b/>
          <w:sz w:val="24"/>
        </w:rPr>
        <w:t>Who pays for the abandoned process?</w:t>
      </w:r>
    </w:p>
    <w:p w14:paraId="08F4E357" w14:textId="77777777" w:rsidR="007E3ECA" w:rsidRDefault="007E3ECA">
      <w:pPr>
        <w:keepNext/>
        <w:spacing w:after="0" w:line="240" w:lineRule="auto"/>
        <w:ind w:left="851" w:right="586" w:hanging="10"/>
      </w:pPr>
    </w:p>
    <w:p w14:paraId="35C23222" w14:textId="77777777" w:rsidR="007E3ECA" w:rsidRDefault="0056151D">
      <w:pPr>
        <w:spacing w:after="3" w:line="240" w:lineRule="auto"/>
        <w:ind w:left="851" w:right="586" w:hanging="10"/>
      </w:pPr>
      <w:r>
        <w:rPr>
          <w:sz w:val="24"/>
        </w:rPr>
        <w:t>Councils across Hampshire were required to work to Government deadlines, incurring legal, consultancy and implementation costs and diverting many hours of senior officer time from service improvement and financial sustainability work.</w:t>
      </w:r>
    </w:p>
    <w:p w14:paraId="760A1EA9" w14:textId="77777777" w:rsidR="007E3ECA" w:rsidRDefault="007E3ECA">
      <w:pPr>
        <w:keepNext/>
        <w:spacing w:after="0" w:line="240" w:lineRule="auto"/>
        <w:ind w:left="851" w:right="586" w:hanging="10"/>
      </w:pPr>
    </w:p>
    <w:p w14:paraId="7D473134" w14:textId="4500B069" w:rsidR="007E3ECA" w:rsidRDefault="00970750">
      <w:pPr>
        <w:spacing w:after="3" w:line="240" w:lineRule="auto"/>
        <w:ind w:left="851" w:right="586" w:hanging="10"/>
      </w:pPr>
      <w:r>
        <w:rPr>
          <w:sz w:val="24"/>
        </w:rPr>
        <w:t>HCC</w:t>
      </w:r>
      <w:r w:rsidR="0056151D">
        <w:rPr>
          <w:sz w:val="24"/>
        </w:rPr>
        <w:t xml:space="preserve"> have asked the County Council to establish the full cost of the process to Hampshire and to call on Government to reimburse councils. Every pound unnecessarily spent on a process that has now been withdrawn is a pound that cannot be spent on services residents rely upon.</w:t>
      </w:r>
    </w:p>
    <w:p w14:paraId="083BC7B8" w14:textId="77777777" w:rsidR="007E3ECA" w:rsidRDefault="007E3ECA">
      <w:pPr>
        <w:keepNext/>
        <w:spacing w:after="0" w:line="240" w:lineRule="auto"/>
        <w:ind w:left="851" w:right="586" w:hanging="10"/>
      </w:pPr>
    </w:p>
    <w:p w14:paraId="786982EE" w14:textId="77777777" w:rsidR="007E3ECA" w:rsidRDefault="0056151D">
      <w:pPr>
        <w:pStyle w:val="Heading1"/>
        <w:spacing w:line="240" w:lineRule="auto"/>
        <w:ind w:left="851" w:right="548"/>
      </w:pPr>
      <w:r>
        <w:t>Hampshire County Council’s Finances</w:t>
      </w:r>
    </w:p>
    <w:p w14:paraId="02D0E14C" w14:textId="77777777" w:rsidR="007E3ECA" w:rsidRDefault="007E3ECA">
      <w:pPr>
        <w:keepNext/>
        <w:spacing w:after="0" w:line="240" w:lineRule="auto"/>
        <w:ind w:left="851" w:right="586" w:hanging="10"/>
      </w:pPr>
    </w:p>
    <w:p w14:paraId="225FC540" w14:textId="77777777" w:rsidR="007E3ECA" w:rsidRDefault="0056151D">
      <w:pPr>
        <w:spacing w:after="3" w:line="240" w:lineRule="auto"/>
        <w:ind w:left="851" w:right="586" w:hanging="10"/>
      </w:pPr>
      <w:r>
        <w:rPr>
          <w:sz w:val="24"/>
        </w:rPr>
        <w:t>During September, the Government confirmed more than £90 million of in-year Exceptional Financial Support for councils facing serious financial pressures, including £6 million for the Isle of Wight and £5 million for West Berkshire.</w:t>
      </w:r>
    </w:p>
    <w:p w14:paraId="4F1EFB46" w14:textId="77777777" w:rsidR="007E3ECA" w:rsidRDefault="007E3ECA">
      <w:pPr>
        <w:keepNext/>
        <w:spacing w:after="0" w:line="240" w:lineRule="auto"/>
        <w:ind w:left="851" w:right="586" w:hanging="10"/>
      </w:pPr>
    </w:p>
    <w:p w14:paraId="729A80CC" w14:textId="77777777" w:rsidR="007E3ECA" w:rsidRDefault="0056151D">
      <w:pPr>
        <w:spacing w:after="3" w:line="240" w:lineRule="auto"/>
        <w:ind w:left="851" w:right="586" w:hanging="10"/>
      </w:pPr>
      <w:r>
        <w:rPr>
          <w:sz w:val="24"/>
        </w:rPr>
        <w:t>Hampshire has not had to make a similar request because the County Council acted early. Over the past year, we delivered £95 million in savings, with a further £40 million of efficiencies built into this year’s budget. That work enabled us to set a lawful, balanced £3.3 billion budget and manage this year’s pressures without seeking exceptional permission to borrow or use capital resources for day-to-day costs.</w:t>
      </w:r>
    </w:p>
    <w:p w14:paraId="2C4C002E" w14:textId="77777777" w:rsidR="007E3ECA" w:rsidRDefault="007E3ECA">
      <w:pPr>
        <w:keepNext/>
        <w:spacing w:after="0" w:line="240" w:lineRule="auto"/>
        <w:ind w:left="851" w:right="586" w:hanging="10"/>
      </w:pPr>
    </w:p>
    <w:p w14:paraId="7AAFB81A" w14:textId="77777777" w:rsidR="007E3ECA" w:rsidRDefault="0056151D">
      <w:pPr>
        <w:spacing w:after="3" w:line="240" w:lineRule="auto"/>
        <w:ind w:left="851" w:right="586" w:hanging="10"/>
      </w:pPr>
      <w:r>
        <w:rPr>
          <w:sz w:val="24"/>
        </w:rPr>
        <w:t>That does not mean everything is fine. This year’s budget relies on £108.5 million from reserves—almost twice the amount used last year—and those reserves can only be spent once. School transport costs, particularly for children with special educational needs and disabilities, have risen from £43 million to £83 million in four years, while demand for adult social care continues to increase.</w:t>
      </w:r>
    </w:p>
    <w:p w14:paraId="4236C404" w14:textId="77777777" w:rsidR="007E3ECA" w:rsidRDefault="007E3ECA">
      <w:pPr>
        <w:keepNext/>
        <w:spacing w:after="0" w:line="240" w:lineRule="auto"/>
        <w:ind w:left="851" w:right="586" w:hanging="10"/>
      </w:pPr>
    </w:p>
    <w:p w14:paraId="1A6C164F" w14:textId="7DFB9B68" w:rsidR="00993214" w:rsidRDefault="0056151D" w:rsidP="00993214">
      <w:pPr>
        <w:spacing w:after="3" w:line="240" w:lineRule="auto"/>
        <w:ind w:left="851" w:right="586" w:hanging="10"/>
        <w:rPr>
          <w:sz w:val="24"/>
        </w:rPr>
      </w:pPr>
      <w:r>
        <w:rPr>
          <w:sz w:val="24"/>
        </w:rPr>
        <w:t xml:space="preserve">In 2025/26 Hampshire received £91 per resident in general Government funding, compared with an English average of £205. The new funding formula reduces support by £10.9 million this year and by £42.9 million annually by 2028/29. </w:t>
      </w:r>
      <w:r w:rsidR="00970750">
        <w:rPr>
          <w:sz w:val="24"/>
        </w:rPr>
        <w:t xml:space="preserve">HCC </w:t>
      </w:r>
      <w:r>
        <w:rPr>
          <w:sz w:val="24"/>
        </w:rPr>
        <w:t xml:space="preserve">will continue pressing for a fair, long-term settlement that protects essential services without exhausting reserves or placing an ever-greater burden on </w:t>
      </w:r>
      <w:r w:rsidR="00970750">
        <w:rPr>
          <w:sz w:val="24"/>
        </w:rPr>
        <w:t xml:space="preserve">us the </w:t>
      </w:r>
      <w:r>
        <w:rPr>
          <w:sz w:val="24"/>
        </w:rPr>
        <w:t>local taxpayers.</w:t>
      </w:r>
    </w:p>
    <w:p w14:paraId="7914C48C" w14:textId="77777777" w:rsidR="00993214" w:rsidRDefault="00993214">
      <w:pPr>
        <w:spacing w:line="278" w:lineRule="auto"/>
        <w:rPr>
          <w:sz w:val="24"/>
        </w:rPr>
      </w:pPr>
      <w:r>
        <w:rPr>
          <w:sz w:val="24"/>
        </w:rPr>
        <w:br w:type="page"/>
      </w:r>
    </w:p>
    <w:p w14:paraId="716BA43B" w14:textId="77777777" w:rsidR="00993214" w:rsidRDefault="00993214" w:rsidP="00993214">
      <w:pPr>
        <w:spacing w:after="3" w:line="240" w:lineRule="auto"/>
        <w:ind w:left="851" w:right="586" w:hanging="10"/>
      </w:pPr>
    </w:p>
    <w:p w14:paraId="0E11D390" w14:textId="77777777" w:rsidR="00993214" w:rsidRDefault="00993214" w:rsidP="00993214">
      <w:pPr>
        <w:spacing w:after="3" w:line="240" w:lineRule="auto"/>
        <w:ind w:left="851" w:right="586" w:hanging="10"/>
      </w:pPr>
    </w:p>
    <w:p w14:paraId="4D9E4F05" w14:textId="692C2C8E" w:rsidR="00993214" w:rsidRDefault="00993214" w:rsidP="00993214">
      <w:pPr>
        <w:pStyle w:val="Heading1"/>
        <w:spacing w:line="240" w:lineRule="auto"/>
        <w:ind w:left="851" w:right="548"/>
      </w:pPr>
      <w:r>
        <w:t>General Updates from HCC</w:t>
      </w:r>
    </w:p>
    <w:p w14:paraId="4D4A4623" w14:textId="77777777" w:rsidR="00993214" w:rsidRDefault="00993214" w:rsidP="00993214">
      <w:pPr>
        <w:keepNext/>
        <w:spacing w:after="0" w:line="240" w:lineRule="auto"/>
        <w:ind w:right="586"/>
      </w:pPr>
    </w:p>
    <w:p w14:paraId="357185F5" w14:textId="77777777" w:rsidR="00993214" w:rsidRDefault="00993214" w:rsidP="00993214">
      <w:pPr>
        <w:keepNext/>
        <w:spacing w:before="40" w:after="3" w:line="240" w:lineRule="auto"/>
        <w:ind w:left="851" w:right="586" w:hanging="10"/>
      </w:pPr>
      <w:r>
        <w:rPr>
          <w:b/>
          <w:sz w:val="24"/>
        </w:rPr>
        <w:t>Back-to-school support</w:t>
      </w:r>
    </w:p>
    <w:p w14:paraId="5F2CC84A" w14:textId="77777777" w:rsidR="00993214" w:rsidRDefault="00993214" w:rsidP="00993214">
      <w:pPr>
        <w:keepNext/>
        <w:spacing w:after="0" w:line="240" w:lineRule="auto"/>
        <w:ind w:left="851" w:right="586" w:hanging="10"/>
      </w:pPr>
    </w:p>
    <w:p w14:paraId="540CB93D" w14:textId="77777777" w:rsidR="00993214" w:rsidRDefault="00993214" w:rsidP="00993214">
      <w:pPr>
        <w:spacing w:after="3" w:line="240" w:lineRule="auto"/>
        <w:ind w:left="851" w:right="586" w:hanging="10"/>
      </w:pPr>
      <w:r>
        <w:rPr>
          <w:sz w:val="24"/>
        </w:rPr>
        <w:t>Hampshire’s back-to-school resources bring together advice on preparing for the first day, walking, wheeling, cycling and school transport, before- and after-school childcare, SEND support, vaccination, mental wellbeing, attendance and free school meals.</w:t>
      </w:r>
    </w:p>
    <w:p w14:paraId="072B4AC1" w14:textId="77777777" w:rsidR="00993214" w:rsidRDefault="00993214" w:rsidP="00993214">
      <w:pPr>
        <w:keepNext/>
        <w:spacing w:after="0" w:line="240" w:lineRule="auto"/>
        <w:ind w:left="851" w:right="586" w:hanging="10"/>
      </w:pPr>
    </w:p>
    <w:p w14:paraId="22DF8FAD" w14:textId="77777777" w:rsidR="00993214" w:rsidRDefault="00993214" w:rsidP="00993214">
      <w:pPr>
        <w:spacing w:after="3" w:line="240" w:lineRule="auto"/>
        <w:ind w:left="851" w:right="586" w:hanging="10"/>
      </w:pPr>
      <w:r>
        <w:rPr>
          <w:sz w:val="24"/>
        </w:rPr>
        <w:t>All children in Reception, Year 1 and Year 2 are entitled to a free school lunch. Families receiving certain benefits may also qualify for income-based free school meals beyond those years. A successful application can unlock extra support for a child and additional funding for their school.</w:t>
      </w:r>
    </w:p>
    <w:p w14:paraId="7597B736" w14:textId="77777777" w:rsidR="00993214" w:rsidRDefault="00993214" w:rsidP="00993214">
      <w:pPr>
        <w:spacing w:after="3" w:line="240" w:lineRule="auto"/>
        <w:ind w:left="851" w:right="586" w:hanging="10"/>
      </w:pPr>
      <w:r>
        <w:rPr>
          <w:sz w:val="24"/>
        </w:rPr>
        <w:t xml:space="preserve">Family information and support: </w:t>
      </w:r>
      <w:hyperlink r:id="rId14">
        <w:r>
          <w:rPr>
            <w:rStyle w:val="Hyperlink"/>
            <w:sz w:val="24"/>
          </w:rPr>
          <w:t>Connect to Support Hampshire</w:t>
        </w:r>
      </w:hyperlink>
    </w:p>
    <w:p w14:paraId="6BDF7CAB" w14:textId="77777777" w:rsidR="00B55F14" w:rsidRDefault="00B55F14" w:rsidP="00993214">
      <w:pPr>
        <w:keepNext/>
        <w:spacing w:before="40" w:after="3" w:line="240" w:lineRule="auto"/>
        <w:ind w:left="851" w:right="586" w:hanging="10"/>
        <w:rPr>
          <w:b/>
          <w:sz w:val="24"/>
        </w:rPr>
      </w:pPr>
    </w:p>
    <w:p w14:paraId="7148A1BE" w14:textId="79EBF33E" w:rsidR="00993214" w:rsidRDefault="00993214" w:rsidP="00993214">
      <w:pPr>
        <w:keepNext/>
        <w:spacing w:before="40" w:after="3" w:line="240" w:lineRule="auto"/>
        <w:ind w:left="851" w:right="586" w:hanging="10"/>
      </w:pPr>
      <w:r>
        <w:rPr>
          <w:b/>
          <w:sz w:val="24"/>
        </w:rPr>
        <w:t>Hampshire’s young jazz musicians recognised</w:t>
      </w:r>
    </w:p>
    <w:p w14:paraId="0A71E538" w14:textId="77777777" w:rsidR="00993214" w:rsidRDefault="00993214" w:rsidP="00993214">
      <w:pPr>
        <w:keepNext/>
        <w:spacing w:after="0" w:line="240" w:lineRule="auto"/>
        <w:ind w:left="851" w:right="586" w:hanging="10"/>
      </w:pPr>
    </w:p>
    <w:p w14:paraId="4E735E19" w14:textId="77777777" w:rsidR="00993214" w:rsidRDefault="00993214" w:rsidP="00993214">
      <w:pPr>
        <w:spacing w:after="3" w:line="240" w:lineRule="auto"/>
        <w:ind w:left="851" w:right="586" w:hanging="10"/>
      </w:pPr>
      <w:r>
        <w:rPr>
          <w:sz w:val="24"/>
        </w:rPr>
        <w:t>Hampshire Music Education Hub has been shortlisted at the Parliamentary Jazz Awards 2026 for its contribution to jazz education. Its inclusive programme supports more than 110 young musicians and introduces over 1,400 primary-school pupils to jazz each year.</w:t>
      </w:r>
    </w:p>
    <w:p w14:paraId="3AEDCD3C" w14:textId="77777777" w:rsidR="00993214" w:rsidRDefault="00993214" w:rsidP="00993214">
      <w:pPr>
        <w:keepNext/>
        <w:spacing w:after="0" w:line="240" w:lineRule="auto"/>
        <w:ind w:left="851" w:right="586" w:hanging="10"/>
      </w:pPr>
    </w:p>
    <w:p w14:paraId="4FE73CB4" w14:textId="77777777" w:rsidR="00993214" w:rsidRDefault="00993214" w:rsidP="00993214">
      <w:pPr>
        <w:spacing w:after="3" w:line="240" w:lineRule="auto"/>
        <w:ind w:left="851" w:right="586" w:hanging="10"/>
      </w:pPr>
      <w:r>
        <w:rPr>
          <w:sz w:val="24"/>
        </w:rPr>
        <w:t>This is wonderful recognition for the young performers, tutors, schools and partners who make Hampshire’s jazz programme so welcoming and successful. Congratulations to everyone involved.</w:t>
      </w:r>
    </w:p>
    <w:p w14:paraId="7510B149" w14:textId="77777777" w:rsidR="00993214" w:rsidRDefault="00993214" w:rsidP="00993214">
      <w:pPr>
        <w:keepNext/>
        <w:spacing w:after="0" w:line="240" w:lineRule="auto"/>
        <w:ind w:left="851" w:right="586" w:hanging="10"/>
      </w:pPr>
    </w:p>
    <w:p w14:paraId="128A72E6" w14:textId="77777777" w:rsidR="00993214" w:rsidRDefault="00993214" w:rsidP="00993214">
      <w:pPr>
        <w:spacing w:after="3" w:line="240" w:lineRule="auto"/>
        <w:ind w:left="851" w:right="586" w:hanging="10"/>
      </w:pPr>
    </w:p>
    <w:p w14:paraId="707798C1" w14:textId="77777777" w:rsidR="00993214" w:rsidRPr="00DC15B0" w:rsidRDefault="00993214" w:rsidP="00993214">
      <w:pPr>
        <w:tabs>
          <w:tab w:val="left" w:pos="142"/>
        </w:tabs>
        <w:ind w:left="851"/>
        <w:rPr>
          <w:rFonts w:eastAsia="Arial"/>
          <w:b/>
          <w:bCs/>
        </w:rPr>
      </w:pPr>
      <w:r w:rsidRPr="00DC15B0">
        <w:rPr>
          <w:rFonts w:eastAsia="Arial"/>
          <w:b/>
          <w:bCs/>
        </w:rPr>
        <w:t>No tricks, just three choices: apply for a secondary school place by Halloween</w:t>
      </w:r>
    </w:p>
    <w:p w14:paraId="372C21FE" w14:textId="77777777" w:rsidR="00993214" w:rsidRPr="00DC15B0" w:rsidRDefault="00993214" w:rsidP="00993214">
      <w:pPr>
        <w:tabs>
          <w:tab w:val="left" w:pos="142"/>
        </w:tabs>
        <w:ind w:left="851"/>
        <w:rPr>
          <w:rFonts w:eastAsia="Arial"/>
        </w:rPr>
      </w:pPr>
      <w:r w:rsidRPr="00DC15B0">
        <w:rPr>
          <w:rFonts w:eastAsia="Arial"/>
        </w:rPr>
        <w:t>Parents and carers in Hampshire are being reminded not to let the secondary school application deadline give them a fright this Halloween</w:t>
      </w:r>
    </w:p>
    <w:p w14:paraId="3320ED1C" w14:textId="77777777" w:rsidR="00993214" w:rsidRDefault="00993214" w:rsidP="00993214">
      <w:pPr>
        <w:tabs>
          <w:tab w:val="left" w:pos="142"/>
        </w:tabs>
        <w:ind w:left="851"/>
        <w:rPr>
          <w:rFonts w:eastAsia="Arial"/>
          <w:b/>
          <w:bCs/>
          <w:lang w:val="en-US"/>
        </w:rPr>
      </w:pPr>
      <w:hyperlink r:id="rId15" w:history="1">
        <w:r w:rsidRPr="00DC15B0">
          <w:rPr>
            <w:rStyle w:val="Hyperlink"/>
            <w:rFonts w:eastAsia="Arial"/>
            <w:b/>
            <w:bCs/>
          </w:rPr>
          <w:t>No tricks, just three choices: apply for a secondary school place by Halloween | Hampshire County Council</w:t>
        </w:r>
      </w:hyperlink>
    </w:p>
    <w:p w14:paraId="11350ADD" w14:textId="77777777" w:rsidR="00993214" w:rsidRDefault="00993214" w:rsidP="00993214">
      <w:pPr>
        <w:tabs>
          <w:tab w:val="left" w:pos="142"/>
        </w:tabs>
        <w:ind w:left="851"/>
        <w:rPr>
          <w:rFonts w:eastAsia="Arial"/>
          <w:b/>
          <w:bCs/>
          <w:lang w:val="en-US"/>
        </w:rPr>
      </w:pPr>
    </w:p>
    <w:p w14:paraId="3AEE82E6" w14:textId="77777777" w:rsidR="00993214" w:rsidRDefault="00993214" w:rsidP="00993214">
      <w:pPr>
        <w:tabs>
          <w:tab w:val="left" w:pos="142"/>
        </w:tabs>
        <w:ind w:left="851"/>
        <w:rPr>
          <w:rFonts w:eastAsia="Arial"/>
          <w:b/>
          <w:bCs/>
          <w:lang w:val="en-US"/>
        </w:rPr>
      </w:pPr>
    </w:p>
    <w:p w14:paraId="6B207763" w14:textId="77777777" w:rsidR="00993214" w:rsidRDefault="00993214" w:rsidP="00993214">
      <w:pPr>
        <w:tabs>
          <w:tab w:val="left" w:pos="142"/>
        </w:tabs>
        <w:ind w:left="851"/>
        <w:rPr>
          <w:rFonts w:eastAsia="Arial"/>
          <w:b/>
          <w:bCs/>
          <w:lang w:val="en-US"/>
        </w:rPr>
      </w:pPr>
    </w:p>
    <w:p w14:paraId="5790F5E4" w14:textId="77777777" w:rsidR="00993214" w:rsidRPr="00DC15B0" w:rsidRDefault="00993214" w:rsidP="00993214">
      <w:pPr>
        <w:tabs>
          <w:tab w:val="left" w:pos="142"/>
        </w:tabs>
        <w:ind w:left="851"/>
        <w:rPr>
          <w:rFonts w:eastAsia="Arial"/>
          <w:b/>
          <w:bCs/>
        </w:rPr>
      </w:pPr>
      <w:r w:rsidRPr="00DC15B0">
        <w:rPr>
          <w:rFonts w:eastAsia="Arial"/>
          <w:b/>
          <w:bCs/>
        </w:rPr>
        <w:t>Hampshire County Council Leader responds on Government announcement to review Local Government Reorganisation for Hampshire and the Solent area</w:t>
      </w:r>
    </w:p>
    <w:p w14:paraId="6F361F71" w14:textId="77777777" w:rsidR="00993214" w:rsidRPr="00DC15B0" w:rsidRDefault="00993214" w:rsidP="00993214">
      <w:pPr>
        <w:tabs>
          <w:tab w:val="left" w:pos="142"/>
        </w:tabs>
        <w:ind w:left="851"/>
        <w:rPr>
          <w:rFonts w:eastAsia="Arial"/>
        </w:rPr>
      </w:pPr>
      <w:r w:rsidRPr="00DC15B0">
        <w:rPr>
          <w:rFonts w:eastAsia="Arial"/>
        </w:rPr>
        <w:t>Hampshire County Council’s Leader has commented following an announcement today by Government to withdraw and review its previous decision on Local Government Reorganisation (LGR) in Hampshire and the wider Solent area</w:t>
      </w:r>
    </w:p>
    <w:p w14:paraId="0A61164F" w14:textId="77777777" w:rsidR="00993214" w:rsidRDefault="00993214" w:rsidP="00993214">
      <w:pPr>
        <w:tabs>
          <w:tab w:val="left" w:pos="142"/>
        </w:tabs>
        <w:ind w:left="851"/>
        <w:rPr>
          <w:rFonts w:eastAsia="Arial"/>
          <w:b/>
          <w:bCs/>
          <w:lang w:val="en-US"/>
        </w:rPr>
      </w:pPr>
      <w:hyperlink r:id="rId16" w:history="1">
        <w:r w:rsidRPr="00DC15B0">
          <w:rPr>
            <w:rStyle w:val="Hyperlink"/>
            <w:rFonts w:eastAsia="Arial"/>
            <w:b/>
            <w:bCs/>
          </w:rPr>
          <w:t>Hampshire County Council Leader responds on Government announcement to review Local Government Reorganisation for Hampshire and the Solent area | Hampshire County Council</w:t>
        </w:r>
      </w:hyperlink>
    </w:p>
    <w:p w14:paraId="49A18986" w14:textId="77777777" w:rsidR="00993214" w:rsidRDefault="00993214" w:rsidP="00993214">
      <w:pPr>
        <w:tabs>
          <w:tab w:val="left" w:pos="142"/>
        </w:tabs>
        <w:ind w:left="851"/>
        <w:rPr>
          <w:rFonts w:eastAsia="Arial"/>
          <w:b/>
          <w:bCs/>
          <w:lang w:val="en-US"/>
        </w:rPr>
      </w:pPr>
    </w:p>
    <w:p w14:paraId="3AAEC6FB" w14:textId="77777777" w:rsidR="00993214" w:rsidRPr="00FF4945" w:rsidRDefault="00993214" w:rsidP="00993214">
      <w:pPr>
        <w:tabs>
          <w:tab w:val="left" w:pos="142"/>
        </w:tabs>
        <w:ind w:left="851"/>
        <w:rPr>
          <w:rFonts w:eastAsia="Arial"/>
          <w:b/>
          <w:bCs/>
        </w:rPr>
      </w:pPr>
      <w:r w:rsidRPr="00FF4945">
        <w:rPr>
          <w:rFonts w:eastAsia="Arial"/>
          <w:b/>
          <w:bCs/>
        </w:rPr>
        <w:t xml:space="preserve">Hampshire </w:t>
      </w:r>
      <w:proofErr w:type="spellStart"/>
      <w:r w:rsidRPr="00FF4945">
        <w:rPr>
          <w:rFonts w:eastAsia="Arial"/>
          <w:b/>
          <w:bCs/>
        </w:rPr>
        <w:t>parkruns</w:t>
      </w:r>
      <w:proofErr w:type="spellEnd"/>
      <w:r w:rsidRPr="00FF4945">
        <w:rPr>
          <w:rFonts w:eastAsia="Arial"/>
          <w:b/>
          <w:bCs/>
        </w:rPr>
        <w:t xml:space="preserve"> help raise awareness of World Suicide Prevention Day</w:t>
      </w:r>
    </w:p>
    <w:p w14:paraId="5E14676B" w14:textId="77777777" w:rsidR="00993214" w:rsidRPr="00FF4945" w:rsidRDefault="00993214" w:rsidP="00993214">
      <w:pPr>
        <w:tabs>
          <w:tab w:val="left" w:pos="142"/>
        </w:tabs>
        <w:ind w:left="851"/>
        <w:rPr>
          <w:rFonts w:eastAsia="Arial"/>
        </w:rPr>
      </w:pPr>
      <w:r w:rsidRPr="00FF4945">
        <w:rPr>
          <w:rFonts w:eastAsia="Arial"/>
        </w:rPr>
        <w:lastRenderedPageBreak/>
        <w:t>Residents across Hampshire are being encouraged to learn more about suicide prevention, access support when they need it, and start conversations about mental wellbeing, ahead of World Suicide Prevention Day on 10 September 2026</w:t>
      </w:r>
    </w:p>
    <w:p w14:paraId="4FD064B6" w14:textId="77777777" w:rsidR="00993214" w:rsidRDefault="00993214" w:rsidP="00993214">
      <w:pPr>
        <w:tabs>
          <w:tab w:val="left" w:pos="142"/>
        </w:tabs>
        <w:ind w:left="851"/>
        <w:rPr>
          <w:rFonts w:eastAsia="Arial"/>
          <w:b/>
          <w:bCs/>
          <w:lang w:val="en-US"/>
        </w:rPr>
      </w:pPr>
      <w:hyperlink r:id="rId17" w:history="1">
        <w:r w:rsidRPr="00FF4945">
          <w:rPr>
            <w:rStyle w:val="Hyperlink"/>
            <w:rFonts w:eastAsia="Arial"/>
            <w:b/>
            <w:bCs/>
          </w:rPr>
          <w:t xml:space="preserve">Hampshire </w:t>
        </w:r>
        <w:proofErr w:type="spellStart"/>
        <w:r w:rsidRPr="00FF4945">
          <w:rPr>
            <w:rStyle w:val="Hyperlink"/>
            <w:rFonts w:eastAsia="Arial"/>
            <w:b/>
            <w:bCs/>
          </w:rPr>
          <w:t>parkruns</w:t>
        </w:r>
        <w:proofErr w:type="spellEnd"/>
        <w:r w:rsidRPr="00FF4945">
          <w:rPr>
            <w:rStyle w:val="Hyperlink"/>
            <w:rFonts w:eastAsia="Arial"/>
            <w:b/>
            <w:bCs/>
          </w:rPr>
          <w:t xml:space="preserve"> help raise awareness of World Suicide Prevention Day | Hampshire County Council</w:t>
        </w:r>
      </w:hyperlink>
    </w:p>
    <w:p w14:paraId="5E1219B8" w14:textId="77777777" w:rsidR="00993214" w:rsidRPr="00FF4945" w:rsidRDefault="00993214" w:rsidP="00993214">
      <w:pPr>
        <w:tabs>
          <w:tab w:val="left" w:pos="142"/>
        </w:tabs>
        <w:ind w:left="851"/>
        <w:rPr>
          <w:rFonts w:eastAsia="Arial"/>
          <w:b/>
          <w:bCs/>
        </w:rPr>
      </w:pPr>
      <w:r w:rsidRPr="00FF4945">
        <w:rPr>
          <w:rFonts w:eastAsia="Arial"/>
          <w:b/>
          <w:bCs/>
        </w:rPr>
        <w:t>Three secondary schools to benefit from £9.8 million investment in building improvements</w:t>
      </w:r>
    </w:p>
    <w:p w14:paraId="7771A353" w14:textId="77777777" w:rsidR="00993214" w:rsidRDefault="00993214" w:rsidP="00993214">
      <w:pPr>
        <w:tabs>
          <w:tab w:val="left" w:pos="142"/>
        </w:tabs>
        <w:ind w:left="851"/>
        <w:rPr>
          <w:rFonts w:eastAsia="Arial"/>
          <w:b/>
          <w:bCs/>
          <w:lang w:val="en-US"/>
        </w:rPr>
      </w:pPr>
      <w:hyperlink r:id="rId18" w:history="1">
        <w:r w:rsidRPr="00FF4945">
          <w:rPr>
            <w:rStyle w:val="Hyperlink"/>
            <w:rFonts w:eastAsia="Arial"/>
            <w:b/>
            <w:bCs/>
          </w:rPr>
          <w:t>Three secondary schools to benefit from £9.8 million investment in building improvements | Hampshire County Council</w:t>
        </w:r>
      </w:hyperlink>
    </w:p>
    <w:p w14:paraId="5D938E2D" w14:textId="77777777" w:rsidR="00993214" w:rsidRDefault="00993214" w:rsidP="00993214">
      <w:pPr>
        <w:tabs>
          <w:tab w:val="left" w:pos="142"/>
        </w:tabs>
        <w:ind w:left="851"/>
        <w:rPr>
          <w:rFonts w:eastAsia="Arial"/>
          <w:b/>
          <w:bCs/>
          <w:lang w:val="en-US"/>
        </w:rPr>
      </w:pPr>
    </w:p>
    <w:p w14:paraId="00C24B43" w14:textId="77777777" w:rsidR="00993214" w:rsidRPr="00FF4945" w:rsidRDefault="00993214" w:rsidP="00993214">
      <w:pPr>
        <w:tabs>
          <w:tab w:val="left" w:pos="142"/>
        </w:tabs>
        <w:ind w:left="851"/>
        <w:rPr>
          <w:rFonts w:eastAsia="Arial"/>
          <w:b/>
          <w:bCs/>
        </w:rPr>
      </w:pPr>
      <w:r w:rsidRPr="00FF4945">
        <w:rPr>
          <w:rFonts w:eastAsia="Arial"/>
          <w:b/>
          <w:bCs/>
        </w:rPr>
        <w:t>Hampshire partnership powers growth, skills and opportunity across the county</w:t>
      </w:r>
    </w:p>
    <w:p w14:paraId="38CE06EF" w14:textId="77777777" w:rsidR="00993214" w:rsidRPr="00FF4945" w:rsidRDefault="00993214" w:rsidP="00993214">
      <w:pPr>
        <w:tabs>
          <w:tab w:val="left" w:pos="142"/>
        </w:tabs>
        <w:ind w:left="851"/>
        <w:rPr>
          <w:rFonts w:eastAsia="Arial"/>
        </w:rPr>
      </w:pPr>
      <w:r w:rsidRPr="00FF4945">
        <w:rPr>
          <w:rFonts w:eastAsia="Arial"/>
        </w:rPr>
        <w:t>Thousands of Hampshire residents and businesses are benefiting from programmes that are boosting skills, creating jobs and driving economic growth, according to the latest annual report on the work of the Hampshire Prosperity Partnership Board. By bringing together leaders from business, education and local government, the partnership is unlocking opportunities, attracting investment and building a more prosperous future for communities across the county</w:t>
      </w:r>
    </w:p>
    <w:p w14:paraId="52ECBE24" w14:textId="77777777" w:rsidR="00993214" w:rsidRDefault="00993214" w:rsidP="00993214">
      <w:pPr>
        <w:tabs>
          <w:tab w:val="left" w:pos="142"/>
        </w:tabs>
        <w:ind w:left="851"/>
        <w:rPr>
          <w:rFonts w:eastAsia="Arial"/>
          <w:b/>
          <w:bCs/>
        </w:rPr>
      </w:pPr>
      <w:hyperlink r:id="rId19" w:history="1">
        <w:r w:rsidRPr="00FF4945">
          <w:rPr>
            <w:rStyle w:val="Hyperlink"/>
            <w:rFonts w:eastAsia="Arial"/>
            <w:b/>
            <w:bCs/>
          </w:rPr>
          <w:t>Hampshire partnership powers growth, skills and opportunity across the county | Hampshire County Council</w:t>
        </w:r>
      </w:hyperlink>
    </w:p>
    <w:p w14:paraId="5F473CAC" w14:textId="77777777" w:rsidR="00993214" w:rsidRDefault="00993214" w:rsidP="00993214">
      <w:pPr>
        <w:tabs>
          <w:tab w:val="left" w:pos="142"/>
        </w:tabs>
        <w:ind w:left="851"/>
        <w:rPr>
          <w:rFonts w:eastAsia="Arial"/>
          <w:b/>
          <w:bCs/>
        </w:rPr>
      </w:pPr>
    </w:p>
    <w:p w14:paraId="4AEF8B45" w14:textId="77777777" w:rsidR="00993214" w:rsidRPr="00FF4945" w:rsidRDefault="00993214" w:rsidP="00993214">
      <w:pPr>
        <w:tabs>
          <w:tab w:val="left" w:pos="142"/>
        </w:tabs>
        <w:ind w:left="851"/>
        <w:rPr>
          <w:rFonts w:eastAsia="Arial"/>
          <w:b/>
          <w:bCs/>
        </w:rPr>
      </w:pPr>
      <w:r w:rsidRPr="00FF4945">
        <w:rPr>
          <w:rFonts w:eastAsia="Arial"/>
          <w:b/>
          <w:bCs/>
        </w:rPr>
        <w:t>Green light for new primary school in Whitehill and Bordon</w:t>
      </w:r>
    </w:p>
    <w:p w14:paraId="62BEA869" w14:textId="77777777" w:rsidR="00993214" w:rsidRPr="00FF4945" w:rsidRDefault="00993214" w:rsidP="00993214">
      <w:pPr>
        <w:tabs>
          <w:tab w:val="left" w:pos="142"/>
        </w:tabs>
        <w:ind w:left="851"/>
        <w:rPr>
          <w:rFonts w:eastAsia="Arial"/>
        </w:rPr>
      </w:pPr>
      <w:r w:rsidRPr="00FF4945">
        <w:rPr>
          <w:rFonts w:eastAsia="Arial"/>
        </w:rPr>
        <w:t>A new primary school for Whitehill and Bordon, providing places for up to 430 pupils including specialist facilities for children with special educational needs, has been given the go-ahead after Hampshire County Council's Regulatory Committee approved a planning application for the development</w:t>
      </w:r>
    </w:p>
    <w:p w14:paraId="474FB5E3" w14:textId="77777777" w:rsidR="00993214" w:rsidRDefault="00993214" w:rsidP="00993214">
      <w:pPr>
        <w:tabs>
          <w:tab w:val="left" w:pos="142"/>
        </w:tabs>
        <w:ind w:left="851"/>
        <w:rPr>
          <w:rFonts w:eastAsia="Arial"/>
          <w:b/>
          <w:bCs/>
        </w:rPr>
      </w:pPr>
      <w:hyperlink r:id="rId20" w:history="1">
        <w:r w:rsidRPr="00FF4945">
          <w:rPr>
            <w:rStyle w:val="Hyperlink"/>
            <w:rFonts w:eastAsia="Arial"/>
            <w:b/>
            <w:bCs/>
          </w:rPr>
          <w:t>Green light for new primary school in Whitehill and Bordon | Hampshire County Council</w:t>
        </w:r>
      </w:hyperlink>
    </w:p>
    <w:p w14:paraId="6ECBA674" w14:textId="77777777" w:rsidR="00993214" w:rsidRDefault="00993214" w:rsidP="00993214">
      <w:pPr>
        <w:tabs>
          <w:tab w:val="left" w:pos="142"/>
        </w:tabs>
        <w:ind w:left="851"/>
        <w:rPr>
          <w:rFonts w:eastAsia="Arial"/>
          <w:b/>
          <w:bCs/>
        </w:rPr>
      </w:pPr>
    </w:p>
    <w:p w14:paraId="15BDA721" w14:textId="77777777" w:rsidR="00993214" w:rsidRPr="00FF4945" w:rsidRDefault="00993214" w:rsidP="00993214">
      <w:pPr>
        <w:tabs>
          <w:tab w:val="left" w:pos="142"/>
        </w:tabs>
        <w:ind w:left="851"/>
        <w:rPr>
          <w:rFonts w:eastAsia="Arial"/>
          <w:b/>
          <w:bCs/>
        </w:rPr>
      </w:pPr>
      <w:r w:rsidRPr="00FF4945">
        <w:rPr>
          <w:rFonts w:eastAsia="Arial"/>
          <w:b/>
          <w:bCs/>
        </w:rPr>
        <w:t>£220,000 boost for successful Live Longer Better Hampshire programme</w:t>
      </w:r>
    </w:p>
    <w:p w14:paraId="27C16D17" w14:textId="77777777" w:rsidR="00993214" w:rsidRPr="00FF4945" w:rsidRDefault="00993214" w:rsidP="00993214">
      <w:pPr>
        <w:tabs>
          <w:tab w:val="left" w:pos="142"/>
        </w:tabs>
        <w:ind w:left="851"/>
        <w:rPr>
          <w:rFonts w:eastAsia="Arial"/>
        </w:rPr>
      </w:pPr>
      <w:r w:rsidRPr="00FF4945">
        <w:rPr>
          <w:rFonts w:eastAsia="Arial"/>
        </w:rPr>
        <w:t>Older residents across Hampshire will benefit from a £220,000 investment to expand the successful Live Longer Better Hampshire programme, helping more people stay active, healthy and independent for longer</w:t>
      </w:r>
    </w:p>
    <w:p w14:paraId="4282C580" w14:textId="77777777" w:rsidR="00993214" w:rsidRDefault="00993214" w:rsidP="00993214">
      <w:pPr>
        <w:tabs>
          <w:tab w:val="left" w:pos="142"/>
        </w:tabs>
        <w:ind w:left="851"/>
        <w:rPr>
          <w:rFonts w:eastAsia="Arial"/>
          <w:b/>
          <w:bCs/>
        </w:rPr>
      </w:pPr>
      <w:hyperlink r:id="rId21" w:history="1">
        <w:r w:rsidRPr="00FF4945">
          <w:rPr>
            <w:rStyle w:val="Hyperlink"/>
            <w:rFonts w:eastAsia="Arial"/>
            <w:b/>
            <w:bCs/>
          </w:rPr>
          <w:t>£220,000 boost for successful Live Longer Better Hampshire programme | Hampshire County Council</w:t>
        </w:r>
      </w:hyperlink>
    </w:p>
    <w:p w14:paraId="2DDF978B" w14:textId="77777777" w:rsidR="00993214" w:rsidRDefault="00993214" w:rsidP="00993214">
      <w:pPr>
        <w:tabs>
          <w:tab w:val="left" w:pos="142"/>
        </w:tabs>
        <w:ind w:left="851"/>
        <w:rPr>
          <w:rFonts w:eastAsia="Arial"/>
          <w:b/>
          <w:bCs/>
        </w:rPr>
      </w:pPr>
    </w:p>
    <w:p w14:paraId="75C57361" w14:textId="77777777" w:rsidR="00993214" w:rsidRPr="00FF4945" w:rsidRDefault="00993214" w:rsidP="00993214">
      <w:pPr>
        <w:tabs>
          <w:tab w:val="left" w:pos="142"/>
        </w:tabs>
        <w:ind w:left="851"/>
        <w:rPr>
          <w:rFonts w:eastAsia="Arial"/>
          <w:b/>
          <w:bCs/>
        </w:rPr>
      </w:pPr>
      <w:r w:rsidRPr="00FF4945">
        <w:rPr>
          <w:rFonts w:eastAsia="Arial"/>
          <w:b/>
          <w:bCs/>
        </w:rPr>
        <w:t>Accessible scales to help disabled residents monitor their health</w:t>
      </w:r>
    </w:p>
    <w:p w14:paraId="32E83FCF" w14:textId="77777777" w:rsidR="00993214" w:rsidRDefault="00993214" w:rsidP="00993214">
      <w:pPr>
        <w:tabs>
          <w:tab w:val="left" w:pos="142"/>
        </w:tabs>
        <w:ind w:left="851"/>
        <w:rPr>
          <w:rFonts w:eastAsia="Arial"/>
          <w:b/>
          <w:bCs/>
        </w:rPr>
      </w:pPr>
      <w:r w:rsidRPr="00FF4945">
        <w:rPr>
          <w:rFonts w:eastAsia="Arial"/>
          <w:b/>
          <w:bCs/>
        </w:rPr>
        <w:t>A new £30,000 grant scheme will help make routine weight checks easier, safer and more dignified for disabled people across Hampshire</w:t>
      </w:r>
    </w:p>
    <w:p w14:paraId="12E4AD83" w14:textId="77777777" w:rsidR="00993214" w:rsidRDefault="00993214" w:rsidP="00993214">
      <w:pPr>
        <w:tabs>
          <w:tab w:val="left" w:pos="142"/>
        </w:tabs>
        <w:ind w:left="851"/>
        <w:rPr>
          <w:rFonts w:eastAsia="Arial"/>
          <w:b/>
          <w:bCs/>
        </w:rPr>
      </w:pPr>
      <w:hyperlink r:id="rId22" w:history="1">
        <w:r w:rsidRPr="00FF4945">
          <w:rPr>
            <w:rStyle w:val="Hyperlink"/>
            <w:rFonts w:eastAsia="Arial"/>
            <w:b/>
            <w:bCs/>
          </w:rPr>
          <w:t>Accessible scales to help disabled residents monitor their health | Hampshire County Council</w:t>
        </w:r>
      </w:hyperlink>
    </w:p>
    <w:p w14:paraId="69E12EBD" w14:textId="77777777" w:rsidR="00993214" w:rsidRDefault="00993214" w:rsidP="00993214">
      <w:pPr>
        <w:tabs>
          <w:tab w:val="left" w:pos="142"/>
        </w:tabs>
        <w:ind w:left="851"/>
        <w:rPr>
          <w:rFonts w:eastAsia="Arial"/>
          <w:b/>
          <w:bCs/>
        </w:rPr>
      </w:pPr>
    </w:p>
    <w:p w14:paraId="7ECAF2AE" w14:textId="77777777" w:rsidR="00993214" w:rsidRPr="00FF4945" w:rsidRDefault="00993214" w:rsidP="00993214">
      <w:pPr>
        <w:tabs>
          <w:tab w:val="left" w:pos="142"/>
        </w:tabs>
        <w:ind w:left="851"/>
        <w:rPr>
          <w:rFonts w:eastAsia="Arial"/>
          <w:b/>
          <w:bCs/>
        </w:rPr>
      </w:pPr>
      <w:r w:rsidRPr="00FF4945">
        <w:rPr>
          <w:rFonts w:eastAsia="Arial"/>
          <w:b/>
          <w:bCs/>
        </w:rPr>
        <w:t>Everyday actions helping Hampshire tackle a changing climate</w:t>
      </w:r>
    </w:p>
    <w:p w14:paraId="4ACCFE3D" w14:textId="77777777" w:rsidR="00993214" w:rsidRPr="00FF4945" w:rsidRDefault="00993214" w:rsidP="00993214">
      <w:pPr>
        <w:tabs>
          <w:tab w:val="left" w:pos="142"/>
        </w:tabs>
        <w:ind w:left="851"/>
        <w:rPr>
          <w:rFonts w:eastAsia="Arial"/>
        </w:rPr>
      </w:pPr>
      <w:r w:rsidRPr="00FF4945">
        <w:rPr>
          <w:rFonts w:eastAsia="Arial"/>
        </w:rPr>
        <w:t>From reducing energy use in schools to developing skills needed for jobs in renewable power, helping wildlife thrive, and making sure communities are prepared for the future, Hampshire County Council's latest climate change report highlights the practical steps being taken to cut emissions and ensure Hampshire is prepared for the effects of a changing climate</w:t>
      </w:r>
    </w:p>
    <w:p w14:paraId="35423BC2" w14:textId="77777777" w:rsidR="00993214" w:rsidRDefault="00993214" w:rsidP="00993214">
      <w:pPr>
        <w:tabs>
          <w:tab w:val="left" w:pos="142"/>
        </w:tabs>
        <w:ind w:left="851"/>
        <w:rPr>
          <w:rFonts w:eastAsia="Arial"/>
          <w:b/>
          <w:bCs/>
        </w:rPr>
      </w:pPr>
      <w:hyperlink r:id="rId23" w:history="1">
        <w:r w:rsidRPr="00FF4945">
          <w:rPr>
            <w:rStyle w:val="Hyperlink"/>
            <w:rFonts w:eastAsia="Arial"/>
            <w:b/>
            <w:bCs/>
          </w:rPr>
          <w:t>Everyday actions helping Hampshire tackle a changing climate | Hampshire County Council</w:t>
        </w:r>
      </w:hyperlink>
    </w:p>
    <w:p w14:paraId="48FB53E6" w14:textId="77777777" w:rsidR="00993214" w:rsidRDefault="00993214" w:rsidP="00993214">
      <w:pPr>
        <w:tabs>
          <w:tab w:val="left" w:pos="142"/>
        </w:tabs>
        <w:ind w:left="851"/>
        <w:rPr>
          <w:rFonts w:eastAsia="Arial"/>
          <w:b/>
          <w:bCs/>
        </w:rPr>
      </w:pPr>
    </w:p>
    <w:p w14:paraId="6CCE70E6" w14:textId="77777777" w:rsidR="00993214" w:rsidRPr="00FF4945" w:rsidRDefault="00993214" w:rsidP="00993214">
      <w:pPr>
        <w:tabs>
          <w:tab w:val="left" w:pos="142"/>
        </w:tabs>
        <w:ind w:left="851"/>
        <w:rPr>
          <w:rFonts w:eastAsia="Arial"/>
          <w:b/>
          <w:bCs/>
        </w:rPr>
      </w:pPr>
      <w:r w:rsidRPr="00FF4945">
        <w:rPr>
          <w:rFonts w:eastAsia="Arial"/>
          <w:b/>
          <w:bCs/>
        </w:rPr>
        <w:t>Smoking rates fall as Hampshire builds a healthier future</w:t>
      </w:r>
    </w:p>
    <w:p w14:paraId="46CE194C" w14:textId="77777777" w:rsidR="00993214" w:rsidRPr="00FF4945" w:rsidRDefault="00993214" w:rsidP="00993214">
      <w:pPr>
        <w:tabs>
          <w:tab w:val="left" w:pos="142"/>
        </w:tabs>
        <w:ind w:left="851"/>
        <w:rPr>
          <w:rFonts w:eastAsia="Arial"/>
        </w:rPr>
      </w:pPr>
      <w:r w:rsidRPr="00FF4945">
        <w:rPr>
          <w:rFonts w:eastAsia="Arial"/>
        </w:rPr>
        <w:t>Smoking rates have fallen across Hampshire, more than 40,000 NHS health checks have been completed, and residents have been supported to improve their health through physical activity, family support and recovery services, according to new public health data from Hampshire County Council</w:t>
      </w:r>
    </w:p>
    <w:p w14:paraId="2699405E" w14:textId="0BC03CDC" w:rsidR="00993214" w:rsidRDefault="00993214" w:rsidP="00C835E0">
      <w:pPr>
        <w:tabs>
          <w:tab w:val="left" w:pos="142"/>
        </w:tabs>
        <w:ind w:left="851"/>
        <w:rPr>
          <w:rFonts w:eastAsia="Arial"/>
          <w:b/>
          <w:bCs/>
        </w:rPr>
      </w:pPr>
      <w:hyperlink r:id="rId24" w:history="1">
        <w:r w:rsidRPr="00FF4945">
          <w:rPr>
            <w:rStyle w:val="Hyperlink"/>
            <w:rFonts w:eastAsia="Arial"/>
            <w:b/>
            <w:bCs/>
          </w:rPr>
          <w:t>Smoking rates fall as Hampshire builds a healthier future | Hampshire County Council</w:t>
        </w:r>
      </w:hyperlink>
    </w:p>
    <w:p w14:paraId="358BFA43" w14:textId="77777777" w:rsidR="00993214" w:rsidRPr="00450C29" w:rsidRDefault="00993214" w:rsidP="00993214">
      <w:pPr>
        <w:tabs>
          <w:tab w:val="left" w:pos="142"/>
        </w:tabs>
        <w:ind w:left="851"/>
        <w:rPr>
          <w:rFonts w:eastAsia="Arial"/>
          <w:b/>
          <w:bCs/>
        </w:rPr>
      </w:pPr>
      <w:r w:rsidRPr="00450C29">
        <w:rPr>
          <w:rFonts w:eastAsia="Arial"/>
          <w:b/>
          <w:bCs/>
        </w:rPr>
        <w:t>New support pathway to help Hampshire residents with complex care needs get home sooner after hospital stays</w:t>
      </w:r>
    </w:p>
    <w:p w14:paraId="560CB0C8" w14:textId="77777777" w:rsidR="00993214" w:rsidRPr="00450C29" w:rsidRDefault="00993214" w:rsidP="00993214">
      <w:pPr>
        <w:tabs>
          <w:tab w:val="left" w:pos="142"/>
        </w:tabs>
        <w:ind w:left="851"/>
        <w:rPr>
          <w:rFonts w:eastAsia="Arial"/>
        </w:rPr>
      </w:pPr>
      <w:r w:rsidRPr="00450C29">
        <w:rPr>
          <w:rFonts w:eastAsia="Arial"/>
        </w:rPr>
        <w:t>Older people, disabled residents and others who need ongoing care after a hospital stay could return home sooner and receive more coordinated support under a new approach approved by Hampshire County Council</w:t>
      </w:r>
    </w:p>
    <w:p w14:paraId="3FE6DDB2" w14:textId="77777777" w:rsidR="00993214" w:rsidRDefault="00993214" w:rsidP="00993214">
      <w:pPr>
        <w:tabs>
          <w:tab w:val="left" w:pos="142"/>
        </w:tabs>
        <w:ind w:left="851"/>
        <w:rPr>
          <w:rFonts w:eastAsia="Arial"/>
          <w:b/>
          <w:bCs/>
        </w:rPr>
      </w:pPr>
      <w:hyperlink r:id="rId25" w:history="1">
        <w:r w:rsidRPr="00450C29">
          <w:rPr>
            <w:rStyle w:val="Hyperlink"/>
            <w:rFonts w:eastAsia="Arial"/>
            <w:b/>
            <w:bCs/>
          </w:rPr>
          <w:t>New support pathway to help Hampshire residents with complex care needs get home sooner after hospital stays | Hampshire County Council</w:t>
        </w:r>
      </w:hyperlink>
    </w:p>
    <w:p w14:paraId="16D3C4DE" w14:textId="77777777" w:rsidR="00993214" w:rsidRDefault="00993214" w:rsidP="00993214">
      <w:pPr>
        <w:tabs>
          <w:tab w:val="left" w:pos="142"/>
        </w:tabs>
        <w:ind w:left="851"/>
        <w:rPr>
          <w:rFonts w:eastAsia="Arial"/>
          <w:b/>
          <w:bCs/>
        </w:rPr>
      </w:pPr>
    </w:p>
    <w:p w14:paraId="55342BE6" w14:textId="77777777" w:rsidR="00993214" w:rsidRPr="00450C29" w:rsidRDefault="00993214" w:rsidP="00993214">
      <w:pPr>
        <w:tabs>
          <w:tab w:val="left" w:pos="142"/>
        </w:tabs>
        <w:ind w:left="851"/>
        <w:rPr>
          <w:rFonts w:eastAsia="Arial"/>
          <w:b/>
          <w:bCs/>
        </w:rPr>
      </w:pPr>
      <w:r w:rsidRPr="00450C29">
        <w:rPr>
          <w:rFonts w:eastAsia="Arial"/>
          <w:b/>
          <w:bCs/>
        </w:rPr>
        <w:t>Hampshire County Council calls for fairer share of Vehicle Excise Duty to plug highways funding gap</w:t>
      </w:r>
    </w:p>
    <w:p w14:paraId="4D84F9AF" w14:textId="77777777" w:rsidR="00993214" w:rsidRPr="00450C29" w:rsidRDefault="00993214" w:rsidP="00993214">
      <w:pPr>
        <w:tabs>
          <w:tab w:val="left" w:pos="142"/>
        </w:tabs>
        <w:ind w:left="851"/>
        <w:rPr>
          <w:rFonts w:eastAsia="Arial"/>
        </w:rPr>
      </w:pPr>
      <w:r w:rsidRPr="00450C29">
        <w:rPr>
          <w:rFonts w:eastAsia="Arial"/>
        </w:rPr>
        <w:t>Hampshire County Council is stepping up its call for a fairer share of national transport funding, urging Government to provide long-term, sustainable investment in local roads and give greater flexibility over how funding is spent</w:t>
      </w:r>
    </w:p>
    <w:p w14:paraId="016B9455" w14:textId="77777777" w:rsidR="00993214" w:rsidRDefault="00993214" w:rsidP="00993214">
      <w:pPr>
        <w:tabs>
          <w:tab w:val="left" w:pos="142"/>
        </w:tabs>
        <w:ind w:left="851"/>
        <w:rPr>
          <w:rFonts w:eastAsia="Arial"/>
          <w:b/>
          <w:bCs/>
        </w:rPr>
      </w:pPr>
      <w:hyperlink r:id="rId26" w:history="1">
        <w:r w:rsidRPr="00450C29">
          <w:rPr>
            <w:rStyle w:val="Hyperlink"/>
            <w:rFonts w:eastAsia="Arial"/>
            <w:b/>
            <w:bCs/>
          </w:rPr>
          <w:t>Hampshire County Council calls for fairer share of Vehicle Excise Duty to plug highways funding gap | Hampshire County Council</w:t>
        </w:r>
      </w:hyperlink>
    </w:p>
    <w:sectPr w:rsidR="00993214">
      <w:pgSz w:w="11899" w:h="16838"/>
      <w:pgMar w:top="1440" w:right="485" w:bottom="684" w:left="59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766F92"/>
    <w:multiLevelType w:val="multilevel"/>
    <w:tmpl w:val="2938B6C6"/>
    <w:lvl w:ilvl="0">
      <w:start w:val="1"/>
      <w:numFmt w:val="bullet"/>
      <w:lvlText w:val=""/>
      <w:lvlJc w:val="left"/>
      <w:pPr>
        <w:tabs>
          <w:tab w:val="num" w:pos="687"/>
        </w:tabs>
        <w:ind w:left="687" w:hanging="360"/>
      </w:pPr>
      <w:rPr>
        <w:rFonts w:ascii="Symbol" w:hAnsi="Symbol" w:hint="default"/>
        <w:sz w:val="20"/>
      </w:rPr>
    </w:lvl>
    <w:lvl w:ilvl="1">
      <w:start w:val="1"/>
      <w:numFmt w:val="bullet"/>
      <w:lvlText w:val="o"/>
      <w:lvlJc w:val="left"/>
      <w:pPr>
        <w:tabs>
          <w:tab w:val="num" w:pos="1407"/>
        </w:tabs>
        <w:ind w:left="1407" w:hanging="360"/>
      </w:pPr>
      <w:rPr>
        <w:rFonts w:ascii="Courier New" w:hAnsi="Courier New" w:hint="default"/>
        <w:sz w:val="20"/>
      </w:rPr>
    </w:lvl>
    <w:lvl w:ilvl="2" w:tentative="1">
      <w:start w:val="1"/>
      <w:numFmt w:val="bullet"/>
      <w:lvlText w:val=""/>
      <w:lvlJc w:val="left"/>
      <w:pPr>
        <w:tabs>
          <w:tab w:val="num" w:pos="2127"/>
        </w:tabs>
        <w:ind w:left="2127" w:hanging="360"/>
      </w:pPr>
      <w:rPr>
        <w:rFonts w:ascii="Symbol" w:hAnsi="Symbol" w:hint="default"/>
        <w:sz w:val="20"/>
      </w:rPr>
    </w:lvl>
    <w:lvl w:ilvl="3" w:tentative="1">
      <w:start w:val="1"/>
      <w:numFmt w:val="bullet"/>
      <w:lvlText w:val=""/>
      <w:lvlJc w:val="left"/>
      <w:pPr>
        <w:tabs>
          <w:tab w:val="num" w:pos="2847"/>
        </w:tabs>
        <w:ind w:left="2847" w:hanging="360"/>
      </w:pPr>
      <w:rPr>
        <w:rFonts w:ascii="Symbol" w:hAnsi="Symbol" w:hint="default"/>
        <w:sz w:val="20"/>
      </w:rPr>
    </w:lvl>
    <w:lvl w:ilvl="4" w:tentative="1">
      <w:start w:val="1"/>
      <w:numFmt w:val="bullet"/>
      <w:lvlText w:val=""/>
      <w:lvlJc w:val="left"/>
      <w:pPr>
        <w:tabs>
          <w:tab w:val="num" w:pos="3567"/>
        </w:tabs>
        <w:ind w:left="3567" w:hanging="360"/>
      </w:pPr>
      <w:rPr>
        <w:rFonts w:ascii="Symbol" w:hAnsi="Symbol" w:hint="default"/>
        <w:sz w:val="20"/>
      </w:rPr>
    </w:lvl>
    <w:lvl w:ilvl="5" w:tentative="1">
      <w:start w:val="1"/>
      <w:numFmt w:val="bullet"/>
      <w:lvlText w:val=""/>
      <w:lvlJc w:val="left"/>
      <w:pPr>
        <w:tabs>
          <w:tab w:val="num" w:pos="4287"/>
        </w:tabs>
        <w:ind w:left="4287" w:hanging="360"/>
      </w:pPr>
      <w:rPr>
        <w:rFonts w:ascii="Symbol" w:hAnsi="Symbol" w:hint="default"/>
        <w:sz w:val="20"/>
      </w:rPr>
    </w:lvl>
    <w:lvl w:ilvl="6" w:tentative="1">
      <w:start w:val="1"/>
      <w:numFmt w:val="bullet"/>
      <w:lvlText w:val=""/>
      <w:lvlJc w:val="left"/>
      <w:pPr>
        <w:tabs>
          <w:tab w:val="num" w:pos="5007"/>
        </w:tabs>
        <w:ind w:left="5007" w:hanging="360"/>
      </w:pPr>
      <w:rPr>
        <w:rFonts w:ascii="Symbol" w:hAnsi="Symbol" w:hint="default"/>
        <w:sz w:val="20"/>
      </w:rPr>
    </w:lvl>
    <w:lvl w:ilvl="7" w:tentative="1">
      <w:start w:val="1"/>
      <w:numFmt w:val="bullet"/>
      <w:lvlText w:val=""/>
      <w:lvlJc w:val="left"/>
      <w:pPr>
        <w:tabs>
          <w:tab w:val="num" w:pos="5727"/>
        </w:tabs>
        <w:ind w:left="5727" w:hanging="360"/>
      </w:pPr>
      <w:rPr>
        <w:rFonts w:ascii="Symbol" w:hAnsi="Symbol" w:hint="default"/>
        <w:sz w:val="20"/>
      </w:rPr>
    </w:lvl>
    <w:lvl w:ilvl="8" w:tentative="1">
      <w:start w:val="1"/>
      <w:numFmt w:val="bullet"/>
      <w:lvlText w:val=""/>
      <w:lvlJc w:val="left"/>
      <w:pPr>
        <w:tabs>
          <w:tab w:val="num" w:pos="6447"/>
        </w:tabs>
        <w:ind w:left="6447" w:hanging="360"/>
      </w:pPr>
      <w:rPr>
        <w:rFonts w:ascii="Symbol" w:hAnsi="Symbol" w:hint="default"/>
        <w:sz w:val="20"/>
      </w:rPr>
    </w:lvl>
  </w:abstractNum>
  <w:num w:numId="1" w16cid:durableId="1016923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2AE"/>
    <w:rsid w:val="000A3DAC"/>
    <w:rsid w:val="000B5DA6"/>
    <w:rsid w:val="000B6606"/>
    <w:rsid w:val="000F6BB1"/>
    <w:rsid w:val="001000C7"/>
    <w:rsid w:val="00135DB7"/>
    <w:rsid w:val="001A50B8"/>
    <w:rsid w:val="001C3A82"/>
    <w:rsid w:val="00201303"/>
    <w:rsid w:val="00217109"/>
    <w:rsid w:val="00253406"/>
    <w:rsid w:val="0028134B"/>
    <w:rsid w:val="00292AEC"/>
    <w:rsid w:val="002F005E"/>
    <w:rsid w:val="002F2B23"/>
    <w:rsid w:val="00353640"/>
    <w:rsid w:val="003758F2"/>
    <w:rsid w:val="003A4BB9"/>
    <w:rsid w:val="003F0EB4"/>
    <w:rsid w:val="00427063"/>
    <w:rsid w:val="004D767A"/>
    <w:rsid w:val="004F2C8B"/>
    <w:rsid w:val="005B09FF"/>
    <w:rsid w:val="0063164B"/>
    <w:rsid w:val="00633B4C"/>
    <w:rsid w:val="00634021"/>
    <w:rsid w:val="0064012B"/>
    <w:rsid w:val="00685119"/>
    <w:rsid w:val="0069142F"/>
    <w:rsid w:val="006D1457"/>
    <w:rsid w:val="006E0DC9"/>
    <w:rsid w:val="00712AD0"/>
    <w:rsid w:val="00731B4A"/>
    <w:rsid w:val="00793352"/>
    <w:rsid w:val="00797D00"/>
    <w:rsid w:val="007E3ECA"/>
    <w:rsid w:val="00814F7E"/>
    <w:rsid w:val="00827210"/>
    <w:rsid w:val="00845DC7"/>
    <w:rsid w:val="00867629"/>
    <w:rsid w:val="0088080F"/>
    <w:rsid w:val="008A088A"/>
    <w:rsid w:val="008A6184"/>
    <w:rsid w:val="008A6435"/>
    <w:rsid w:val="0093167A"/>
    <w:rsid w:val="00970750"/>
    <w:rsid w:val="00993214"/>
    <w:rsid w:val="00A048FE"/>
    <w:rsid w:val="00A26A9F"/>
    <w:rsid w:val="00A5068C"/>
    <w:rsid w:val="00A542AE"/>
    <w:rsid w:val="00A6078E"/>
    <w:rsid w:val="00B42A1F"/>
    <w:rsid w:val="00B55F14"/>
    <w:rsid w:val="00B740A7"/>
    <w:rsid w:val="00B80793"/>
    <w:rsid w:val="00B871F8"/>
    <w:rsid w:val="00BA5E57"/>
    <w:rsid w:val="00C134EE"/>
    <w:rsid w:val="00C51089"/>
    <w:rsid w:val="00C835E0"/>
    <w:rsid w:val="00CA3B71"/>
    <w:rsid w:val="00CE4D7E"/>
    <w:rsid w:val="00D304F2"/>
    <w:rsid w:val="00D3417B"/>
    <w:rsid w:val="00DD4CC1"/>
    <w:rsid w:val="00DE21C4"/>
    <w:rsid w:val="00E1624B"/>
    <w:rsid w:val="00E55A0A"/>
    <w:rsid w:val="00E72618"/>
    <w:rsid w:val="00EC0916"/>
    <w:rsid w:val="00ED3710"/>
    <w:rsid w:val="00EF03CF"/>
    <w:rsid w:val="00F14804"/>
    <w:rsid w:val="00F54804"/>
    <w:rsid w:val="00FB73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E3776"/>
  <w15:docId w15:val="{B8B1CE5C-81A4-3345-9DA7-F2A6A2F71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2" w:line="254" w:lineRule="auto"/>
      <w:ind w:left="846" w:hanging="10"/>
      <w:outlineLvl w:val="0"/>
    </w:pPr>
    <w:rPr>
      <w:rFonts w:ascii="Calibri" w:eastAsia="Calibri" w:hAnsi="Calibri" w:cs="Calibri"/>
      <w:b/>
      <w:color w:val="000000"/>
    </w:rPr>
  </w:style>
  <w:style w:type="paragraph" w:styleId="Heading2">
    <w:name w:val="heading 2"/>
    <w:next w:val="Normal"/>
    <w:link w:val="Heading2Char"/>
    <w:uiPriority w:val="9"/>
    <w:unhideWhenUsed/>
    <w:qFormat/>
    <w:pPr>
      <w:keepNext/>
      <w:keepLines/>
      <w:spacing w:after="3" w:line="253" w:lineRule="auto"/>
      <w:ind w:left="861" w:hanging="10"/>
      <w:outlineLvl w:val="1"/>
    </w:pPr>
    <w:rPr>
      <w:rFonts w:ascii="Calibri" w:eastAsia="Calibri" w:hAnsi="Calibri" w:cs="Calibri"/>
      <w:b/>
      <w:color w:val="3131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character" w:customStyle="1" w:styleId="Heading2Char">
    <w:name w:val="Heading 2 Char"/>
    <w:link w:val="Heading2"/>
    <w:rPr>
      <w:rFonts w:ascii="Calibri" w:eastAsia="Calibri" w:hAnsi="Calibri" w:cs="Calibri"/>
      <w:b/>
      <w:color w:val="313130"/>
      <w:sz w:val="24"/>
    </w:rPr>
  </w:style>
  <w:style w:type="character" w:styleId="Hyperlink">
    <w:name w:val="Hyperlink"/>
    <w:basedOn w:val="DefaultParagraphFont"/>
    <w:uiPriority w:val="99"/>
    <w:unhideWhenUsed/>
    <w:rsid w:val="0069142F"/>
    <w:rPr>
      <w:color w:val="0000FF"/>
      <w:u w:val="single"/>
    </w:rPr>
  </w:style>
  <w:style w:type="character" w:customStyle="1" w:styleId="html-span">
    <w:name w:val="html-span"/>
    <w:basedOn w:val="DefaultParagraphFont"/>
    <w:rsid w:val="00B740A7"/>
  </w:style>
  <w:style w:type="character" w:customStyle="1" w:styleId="xjp7ctv">
    <w:name w:val="xjp7ctv"/>
    <w:basedOn w:val="DefaultParagraphFont"/>
    <w:rsid w:val="00B740A7"/>
  </w:style>
  <w:style w:type="character" w:customStyle="1" w:styleId="apple-converted-space">
    <w:name w:val="apple-converted-space"/>
    <w:basedOn w:val="DefaultParagraphFont"/>
    <w:rsid w:val="003A4BB9"/>
  </w:style>
  <w:style w:type="character" w:styleId="FollowedHyperlink">
    <w:name w:val="FollowedHyperlink"/>
    <w:basedOn w:val="DefaultParagraphFont"/>
    <w:uiPriority w:val="99"/>
    <w:semiHidden/>
    <w:unhideWhenUsed/>
    <w:rsid w:val="0088080F"/>
    <w:rPr>
      <w:color w:val="954F72" w:themeColor="followedHyperlink"/>
      <w:u w:val="single"/>
    </w:rPr>
  </w:style>
  <w:style w:type="paragraph" w:styleId="NormalWeb">
    <w:name w:val="Normal (Web)"/>
    <w:basedOn w:val="Normal"/>
    <w:uiPriority w:val="99"/>
    <w:semiHidden/>
    <w:unhideWhenUsed/>
    <w:rsid w:val="000A3DAC"/>
    <w:pPr>
      <w:spacing w:before="100" w:beforeAutospacing="1" w:after="100" w:afterAutospacing="1" w:line="240" w:lineRule="auto"/>
    </w:pPr>
    <w:rPr>
      <w:rFonts w:ascii="Times New Roman" w:eastAsia="Times New Roman" w:hAnsi="Times New Roman" w:cs="Times New Roman"/>
      <w:color w:val="auto"/>
      <w:kern w:val="0"/>
      <w:sz w:val="24"/>
      <w14:ligatures w14:val="none"/>
    </w:rPr>
  </w:style>
  <w:style w:type="character" w:styleId="Emphasis">
    <w:name w:val="Emphasis"/>
    <w:basedOn w:val="DefaultParagraphFont"/>
    <w:uiPriority w:val="20"/>
    <w:qFormat/>
    <w:rsid w:val="000A3DAC"/>
    <w:rPr>
      <w:i/>
      <w:iCs/>
    </w:rPr>
  </w:style>
  <w:style w:type="character" w:styleId="Strong">
    <w:name w:val="Strong"/>
    <w:basedOn w:val="DefaultParagraphFont"/>
    <w:uiPriority w:val="22"/>
    <w:qFormat/>
    <w:rsid w:val="00ED3710"/>
    <w:rPr>
      <w:b/>
      <w:bCs/>
    </w:rPr>
  </w:style>
  <w:style w:type="character" w:styleId="UnresolvedMention">
    <w:name w:val="Unresolved Mention"/>
    <w:basedOn w:val="DefaultParagraphFont"/>
    <w:uiPriority w:val="99"/>
    <w:semiHidden/>
    <w:unhideWhenUsed/>
    <w:rsid w:val="00B80793"/>
    <w:rPr>
      <w:color w:val="605E5C"/>
      <w:shd w:val="clear" w:color="auto" w:fill="E1DFDD"/>
    </w:rPr>
  </w:style>
  <w:style w:type="paragraph" w:customStyle="1" w:styleId="xxxxmsonormal">
    <w:name w:val="x_xxxmsonormal"/>
    <w:basedOn w:val="Normal"/>
    <w:rsid w:val="00EC0916"/>
    <w:pPr>
      <w:spacing w:before="100" w:beforeAutospacing="1" w:after="100" w:afterAutospacing="1" w:line="240" w:lineRule="auto"/>
    </w:pPr>
    <w:rPr>
      <w:rFonts w:ascii="Times New Roman" w:eastAsia="Times New Roman" w:hAnsi="Times New Roman" w:cs="Times New Roman"/>
      <w:color w:val="auto"/>
      <w:kern w:val="0"/>
      <w:sz w:val="24"/>
      <w14:ligatures w14:val="none"/>
    </w:rPr>
  </w:style>
  <w:style w:type="paragraph" w:customStyle="1" w:styleId="xxxxv1msonormal">
    <w:name w:val="x_xxxv1msonormal"/>
    <w:basedOn w:val="Normal"/>
    <w:rsid w:val="00EC0916"/>
    <w:pPr>
      <w:spacing w:before="100" w:beforeAutospacing="1" w:after="100" w:afterAutospacing="1" w:line="240" w:lineRule="auto"/>
    </w:pPr>
    <w:rPr>
      <w:rFonts w:ascii="Times New Roman" w:eastAsia="Times New Roman" w:hAnsi="Times New Roman" w:cs="Times New Roman"/>
      <w:color w:val="auto"/>
      <w:kern w:val="0"/>
      <w:sz w:val="24"/>
      <w14:ligatures w14:val="none"/>
    </w:rPr>
  </w:style>
  <w:style w:type="character" w:customStyle="1" w:styleId="xxxxv1msohyperlink">
    <w:name w:val="x_xxxv1msohyperlink"/>
    <w:basedOn w:val="DefaultParagraphFont"/>
    <w:rsid w:val="00EC0916"/>
  </w:style>
  <w:style w:type="paragraph" w:customStyle="1" w:styleId="Title1">
    <w:name w:val="Title1"/>
    <w:pPr>
      <w:spacing w:after="2" w:line="240" w:lineRule="auto"/>
      <w:ind w:left="851" w:right="548"/>
    </w:pPr>
    <w:rPr>
      <w:rFonts w:ascii="Calibri" w:hAnsi="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hants.gov.uk/transport/highways/report-a-problem/flooding" TargetMode="External"/><Relationship Id="rId13" Type="http://schemas.openxmlformats.org/officeDocument/2006/relationships/hyperlink" Target="https://www.hants.gov.uk/landplanningandenvironment/rightsofway/reportaproblem" TargetMode="External"/><Relationship Id="rId18" Type="http://schemas.openxmlformats.org/officeDocument/2006/relationships/hyperlink" Target="https://www.hants.gov.uk/News/20260914SchoolBuildingImprovements" TargetMode="External"/><Relationship Id="rId26" Type="http://schemas.openxmlformats.org/officeDocument/2006/relationships/hyperlink" Target="https://www.hants.gov.uk/News/25092026VehicleExciseDuty" TargetMode="External"/><Relationship Id="rId3" Type="http://schemas.openxmlformats.org/officeDocument/2006/relationships/settings" Target="settings.xml"/><Relationship Id="rId21" Type="http://schemas.openxmlformats.org/officeDocument/2006/relationships/hyperlink" Target="https://www.hants.gov.uk/News/20260922better" TargetMode="External"/><Relationship Id="rId7" Type="http://schemas.openxmlformats.org/officeDocument/2006/relationships/hyperlink" Target="https://www.hants.gov.uk/transport/highways/report-a-problem/treehedge" TargetMode="External"/><Relationship Id="rId12" Type="http://schemas.openxmlformats.org/officeDocument/2006/relationships/hyperlink" Target="https://www.hants.gov.uk/transport/highways/report-a-problem/road-markings" TargetMode="External"/><Relationship Id="rId17" Type="http://schemas.openxmlformats.org/officeDocument/2006/relationships/hyperlink" Target="https://www.hants.gov.uk/News/20260908SuicidePrevent" TargetMode="External"/><Relationship Id="rId25" Type="http://schemas.openxmlformats.org/officeDocument/2006/relationships/hyperlink" Target="https://www.hants.gov.uk/News/20260925discharge" TargetMode="External"/><Relationship Id="rId2" Type="http://schemas.openxmlformats.org/officeDocument/2006/relationships/styles" Target="styles.xml"/><Relationship Id="rId16" Type="http://schemas.openxmlformats.org/officeDocument/2006/relationships/hyperlink" Target="https://www.hants.gov.uk/News/20260907LGRupdate" TargetMode="External"/><Relationship Id="rId20" Type="http://schemas.openxmlformats.org/officeDocument/2006/relationships/hyperlink" Target="https://www.hants.gov.uk/News/20260918PlanningBordon" TargetMode="External"/><Relationship Id="rId1" Type="http://schemas.openxmlformats.org/officeDocument/2006/relationships/numbering" Target="numbering.xml"/><Relationship Id="rId6" Type="http://schemas.openxmlformats.org/officeDocument/2006/relationships/hyperlink" Target="https://www.hants.gov.uk/transport/highways/report-a-problem/potholes" TargetMode="External"/><Relationship Id="rId11" Type="http://schemas.openxmlformats.org/officeDocument/2006/relationships/hyperlink" Target="https://www.hants.gov.uk/transport/highways/report-a-problem/streetlight" TargetMode="External"/><Relationship Id="rId24" Type="http://schemas.openxmlformats.org/officeDocument/2006/relationships/hyperlink" Target="https://www.hants.gov.uk/News/20260922healthyhampshire" TargetMode="External"/><Relationship Id="rId5" Type="http://schemas.openxmlformats.org/officeDocument/2006/relationships/hyperlink" Target="https://www.facebook.com/nickadamsking/posts/pfbid0jMDjao2GrTAgh463SWTQmHApNyVSSxsfxVvKGZm7op6SGSaWGoLJVWGGg3rtHDprl" TargetMode="External"/><Relationship Id="rId15" Type="http://schemas.openxmlformats.org/officeDocument/2006/relationships/hyperlink" Target="https://www.hants.gov.uk/News/20260904secadmissions" TargetMode="External"/><Relationship Id="rId23" Type="http://schemas.openxmlformats.org/officeDocument/2006/relationships/hyperlink" Target="https://www.hants.gov.uk/News/20262209ClimateChangeReport" TargetMode="External"/><Relationship Id="rId28" Type="http://schemas.openxmlformats.org/officeDocument/2006/relationships/theme" Target="theme/theme1.xml"/><Relationship Id="rId10" Type="http://schemas.openxmlformats.org/officeDocument/2006/relationships/hyperlink" Target="https://www.hants.gov.uk/transport/highways/report-a-problem/brokensigns" TargetMode="External"/><Relationship Id="rId19" Type="http://schemas.openxmlformats.org/officeDocument/2006/relationships/hyperlink" Target="https://www.hants.gov.uk/News/20260917HampshireProsperityPartnership" TargetMode="External"/><Relationship Id="rId4" Type="http://schemas.openxmlformats.org/officeDocument/2006/relationships/webSettings" Target="webSettings.xml"/><Relationship Id="rId9" Type="http://schemas.openxmlformats.org/officeDocument/2006/relationships/hyperlink" Target="https://www.hants.gov.uk/transport/highways/report-a-problem/paving" TargetMode="External"/><Relationship Id="rId14" Type="http://schemas.openxmlformats.org/officeDocument/2006/relationships/hyperlink" Target="https://www.connecttosupporthampshire.org.uk/family-information-and-services-hub-fish/best-start-in-life/toddler-to-pre-school/getting-ready-for-school/" TargetMode="External"/><Relationship Id="rId22" Type="http://schemas.openxmlformats.org/officeDocument/2006/relationships/hyperlink" Target="https://www.hants.gov.uk/News/20260922changingplace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2094</Words>
  <Characters>11936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Hampshire County Councillor Update 63</vt:lpstr>
    </vt:vector>
  </TitlesOfParts>
  <Company/>
  <LinksUpToDate>false</LinksUpToDate>
  <CharactersWithSpaces>14002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Hampshire County Councillor Update 63</dc:title>
  <dc:subject>Monthly update covering 1 September to 7 October 2026</dc:subject>
  <dc:creator>Nick Adams-King</dc:creator>
  <cp:keywords/>
  <dc:description>Prepared from Facebook updates published within the reporting period.</dc:description>
  <cp:lastModifiedBy>Nick Drew</cp:lastModifiedBy>
  <cp:revision>2</cp:revision>
  <cp:lastPrinted>2026-10-07T12:11:00Z</cp:lastPrinted>
  <dcterms:created xsi:type="dcterms:W3CDTF">2026-10-08T13:38:00Z</dcterms:created>
  <dcterms:modified xsi:type="dcterms:W3CDTF">2026-10-08T13:38:00Z</dcterms:modified>
</cp:coreProperties>
</file>